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4000000">
      <w:pPr>
        <w:spacing w:after="134" w:before="134"/>
        <w:ind w:firstLine="0" w:left="0" w:right="0"/>
      </w:pPr>
      <w:r>
        <w:drawing>
          <wp:inline>
            <wp:extent cx="5778500" cy="7988300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2" r:link=""/>
                    <a:stretch/>
                  </pic:blipFill>
                  <pic:spPr>
                    <a:xfrm rot="0">
                      <a:off x="0" y="0"/>
                      <a:ext cx="5778500" cy="79883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900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Паспорт программы</w:t>
      </w:r>
    </w:p>
    <w:tbl>
      <w:tblPr>
        <w:tblStyle w:val="Style_1"/>
        <w:tblInd w:type="dxa" w:w="-451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842"/>
        <w:gridCol w:w="8223"/>
      </w:tblGrid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0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Цель программы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0B000000">
            <w:pPr>
              <w:spacing w:after="0" w:line="240" w:lineRule="auto"/>
              <w:ind w:right="167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14:paraId="0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</w:tr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Задачи программы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внедрение в образовательный процесс </w:t>
            </w:r>
            <w:r>
              <w:rPr>
                <w:rFonts w:ascii="Times New Roman" w:hAnsi="Times New Roman"/>
                <w:color w:val="000000"/>
                <w:sz w:val="28"/>
              </w:rPr>
              <w:t>здоровьесберегающих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технологий;</w:t>
            </w:r>
          </w:p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14:paraId="1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14:paraId="1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изменение ценностного отношения к вредным привычкам и формирование личной ответственности за свое поведение;</w:t>
            </w:r>
          </w:p>
          <w:p w14:paraId="1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обучение умению противостоять разрушительным для здоровья формам поведения;</w:t>
            </w:r>
          </w:p>
          <w:p w14:paraId="1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четкое отслеживание санитарно - гигиенического состояния школы;</w:t>
            </w:r>
          </w:p>
          <w:p w14:paraId="1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формирование системы выявления уровня здоровья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 его целенаправленного отслеживания в течение периода обучения;</w:t>
            </w:r>
          </w:p>
          <w:p w14:paraId="1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развитие здоровой, комфортной и безопасной образовательной среды;</w:t>
            </w:r>
          </w:p>
          <w:p w14:paraId="1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развитие </w:t>
            </w:r>
            <w:r>
              <w:rPr>
                <w:rFonts w:ascii="Times New Roman" w:hAnsi="Times New Roman"/>
                <w:color w:val="000000"/>
                <w:sz w:val="28"/>
              </w:rPr>
              <w:t>здоровьесберегающей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компетентности педагогов;</w:t>
            </w:r>
          </w:p>
          <w:p w14:paraId="1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воспитание у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сознательного отношения к своему здоровью и здоровому образу жизни</w:t>
            </w:r>
          </w:p>
        </w:tc>
      </w:tr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1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Срок реализации программы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19000000">
            <w:pPr>
              <w:spacing w:after="0" w:line="240" w:lineRule="auto"/>
              <w:ind w:hanging="72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       2023-2026 учебные гг.</w:t>
            </w:r>
          </w:p>
        </w:tc>
      </w:tr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1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1B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      </w:r>
          </w:p>
          <w:p w14:paraId="1C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Организация систематического </w:t>
            </w:r>
            <w:r>
              <w:rPr>
                <w:rFonts w:ascii="Times New Roman" w:hAnsi="Times New Roman"/>
                <w:color w:val="000000"/>
                <w:sz w:val="28"/>
              </w:rPr>
              <w:t>контроля за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состоянием здоровья учащихся и учителей на основе организации профилактических осмотров.</w:t>
            </w:r>
          </w:p>
          <w:p w14:paraId="1D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Снижение заболеваемости всех участников образовательного процесса.</w:t>
            </w:r>
          </w:p>
          <w:p w14:paraId="1E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Повышение уровня знаний по вопросам здоровья и </w:t>
            </w:r>
            <w:r>
              <w:rPr>
                <w:rFonts w:ascii="Times New Roman" w:hAnsi="Times New Roman"/>
                <w:color w:val="000000"/>
                <w:sz w:val="28"/>
              </w:rPr>
              <w:t>его сохранения.</w:t>
            </w:r>
          </w:p>
          <w:p w14:paraId="1F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подростков;</w:t>
            </w:r>
          </w:p>
          <w:p w14:paraId="20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привычкам;</w:t>
            </w:r>
          </w:p>
          <w:p w14:paraId="21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r>
              <w:rPr>
                <w:rFonts w:ascii="Times New Roman" w:hAnsi="Times New Roman"/>
                <w:color w:val="000000"/>
                <w:sz w:val="28"/>
              </w:rPr>
              <w:t>здоровьесбережения</w:t>
            </w:r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14:paraId="22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Включение в план работы школы регулярное проведение недель здоровья;</w:t>
            </w:r>
          </w:p>
          <w:p w14:paraId="23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Создание комнаты психологической разгрузки для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14:paraId="24000000">
            <w:pPr>
              <w:numPr>
                <w:ilvl w:val="0"/>
                <w:numId w:val="1"/>
              </w:numPr>
              <w:spacing w:afterAutospacing="on" w:beforeAutospacing="on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Организация системы кружковых и факультативных занятий по формированию ЗОЖ.</w:t>
            </w:r>
          </w:p>
        </w:tc>
      </w:tr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2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Нормы и методы реализации программы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2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Групповые и индивидуальные занятия, беседы, наблюдения, мозговые штурмы, фоновые мероприятия, внеклассная работа, внеурочная деятельность.</w:t>
            </w:r>
          </w:p>
        </w:tc>
      </w:tr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2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Условия реализации  программы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28000000">
            <w:pPr>
              <w:numPr>
                <w:ilvl w:val="0"/>
                <w:numId w:val="2"/>
              </w:numPr>
              <w:spacing w:after="30" w:before="30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Разработки программы обеспечения приоритета здоровья в ОУ</w:t>
            </w:r>
          </w:p>
          <w:p w14:paraId="29000000">
            <w:pPr>
              <w:numPr>
                <w:ilvl w:val="0"/>
                <w:numId w:val="2"/>
              </w:numPr>
              <w:spacing w:after="30" w:before="30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учет в любом решении ОУ аспектов, связанных с влиянием данного решения на здоровье школьников</w:t>
            </w:r>
          </w:p>
          <w:p w14:paraId="2A000000">
            <w:pPr>
              <w:numPr>
                <w:ilvl w:val="0"/>
                <w:numId w:val="2"/>
              </w:numPr>
              <w:spacing w:after="30" w:before="30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14:paraId="2B000000">
            <w:pPr>
              <w:numPr>
                <w:ilvl w:val="0"/>
                <w:numId w:val="2"/>
              </w:numPr>
              <w:spacing w:after="30" w:before="30" w:line="240" w:lineRule="auto"/>
              <w:ind w:firstLine="900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учет результатов мониторинга здоровья обучающихся при разработке программы развития школы</w:t>
            </w:r>
          </w:p>
        </w:tc>
      </w:tr>
      <w:tr>
        <w:tc>
          <w:tcPr>
            <w:tcW w:type="dxa" w:w="18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2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8"/>
              </w:rPr>
              <w:t>Управление, контроль</w:t>
            </w:r>
          </w:p>
        </w:tc>
        <w:tc>
          <w:tcPr>
            <w:tcW w:type="dxa" w:w="82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2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14:paraId="2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Нормативно-правовой базой для разработки Программы являются следующие нормативно-правовые документы:</w:t>
      </w:r>
    </w:p>
    <w:p w14:paraId="30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от 29.12.2012г. № 273-ФЗ «Об образовании в Российской Федерации»;</w:t>
      </w:r>
    </w:p>
    <w:p w14:paraId="31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Конвенция о правах ребёнка;</w:t>
      </w:r>
    </w:p>
    <w:p w14:paraId="32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Закон РФ «Об основных гарантиях прав ребенка»;</w:t>
      </w:r>
    </w:p>
    <w:p w14:paraId="33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СанПиН</w:t>
      </w:r>
      <w:r>
        <w:rPr>
          <w:rFonts w:ascii="Times New Roman" w:hAnsi="Times New Roman"/>
          <w:color w:val="000000"/>
          <w:sz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</w:t>
      </w:r>
      <w:r>
        <w:rPr>
          <w:rFonts w:ascii="Times New Roman" w:hAnsi="Times New Roman"/>
          <w:color w:val="000000"/>
          <w:sz w:val="28"/>
        </w:rPr>
        <w:t>адаптированным основным общеобразовательным программам для обучающихся с ограниченными возможностями здоровья»;</w:t>
      </w:r>
    </w:p>
    <w:p w14:paraId="34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3.1/2.4.3598-20 «Санитарно-эпидемиологические 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r>
        <w:rPr>
          <w:rFonts w:ascii="Times New Roman" w:hAnsi="Times New Roman"/>
          <w:color w:val="000000"/>
          <w:sz w:val="28"/>
        </w:rPr>
        <w:t>коронавирусной</w:t>
      </w:r>
      <w:r>
        <w:rPr>
          <w:rFonts w:ascii="Times New Roman" w:hAnsi="Times New Roman"/>
          <w:color w:val="000000"/>
          <w:sz w:val="28"/>
        </w:rPr>
        <w:t xml:space="preserve"> инфекции (COVID-19)»;</w:t>
      </w:r>
    </w:p>
    <w:p w14:paraId="36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Приказ Министерства образования Рос</w:t>
      </w:r>
      <w:r>
        <w:rPr>
          <w:rFonts w:ascii="Times New Roman" w:hAnsi="Times New Roman"/>
          <w:color w:val="000000"/>
          <w:sz w:val="28"/>
        </w:rPr>
        <w:t>сийской Федерации от 10.04.2002</w:t>
      </w:r>
    </w:p>
    <w:p w14:paraId="37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Приказ Министерства образования и науки Российской 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Федерации от 30.08.2013 года № 1015 «Об утверждении Порядка организации образовательной деятельности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основным</w:t>
      </w:r>
      <w:r>
        <w:rPr>
          <w:rFonts w:ascii="Times New Roman" w:hAnsi="Times New Roman"/>
          <w:color w:val="000000"/>
          <w:sz w:val="28"/>
        </w:rPr>
        <w:t xml:space="preserve"> образовательным программам – образовательным программам начального общего, основного общего о среднего общего образования»;</w:t>
      </w:r>
    </w:p>
    <w:p w14:paraId="39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Устав </w:t>
      </w:r>
      <w:r>
        <w:rPr>
          <w:rFonts w:ascii="Times New Roman" w:hAnsi="Times New Roman"/>
          <w:color w:val="000000"/>
          <w:sz w:val="28"/>
        </w:rPr>
        <w:t>МБОУ «Александровская СОШ»</w:t>
      </w:r>
    </w:p>
    <w:p w14:paraId="3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B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</w:t>
      </w:r>
      <w:r>
        <w:rPr>
          <w:rFonts w:ascii="Times New Roman" w:hAnsi="Times New Roman"/>
          <w:b w:val="1"/>
          <w:color w:val="000000"/>
          <w:sz w:val="28"/>
        </w:rPr>
        <w:t>ояснительная записка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Проблемы здоровья населения России, и в частности, здоровья подрастающе</w:t>
      </w:r>
      <w:r>
        <w:rPr>
          <w:rFonts w:ascii="Times New Roman" w:hAnsi="Times New Roman"/>
          <w:color w:val="000000"/>
          <w:sz w:val="28"/>
        </w:rPr>
        <w:t xml:space="preserve">го поколения, являются причиной для </w:t>
      </w:r>
      <w:r>
        <w:rPr>
          <w:rFonts w:ascii="Times New Roman" w:hAnsi="Times New Roman"/>
          <w:color w:val="000000"/>
          <w:sz w:val="28"/>
        </w:rPr>
        <w:t>беспокойства</w:t>
      </w:r>
      <w:r>
        <w:rPr>
          <w:rFonts w:ascii="Times New Roman" w:hAnsi="Times New Roman"/>
          <w:color w:val="000000"/>
          <w:sz w:val="28"/>
        </w:rPr>
        <w:t xml:space="preserve"> как государственных органи</w:t>
      </w:r>
      <w:r>
        <w:rPr>
          <w:rFonts w:ascii="Times New Roman" w:hAnsi="Times New Roman"/>
          <w:color w:val="000000"/>
          <w:sz w:val="28"/>
        </w:rPr>
        <w:t>заций, так и общества, самих граждан. Поэтому и обсуждать эти проблемы стали достаточно часто.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Свою долю ответственности за сохранение здоровья граждан несёт и система об</w:t>
      </w:r>
      <w:r>
        <w:rPr>
          <w:rFonts w:ascii="Times New Roman" w:hAnsi="Times New Roman"/>
          <w:color w:val="000000"/>
          <w:sz w:val="28"/>
        </w:rPr>
        <w:t>разования. Период взросления человека, приходящийся на время его пребывания в шко</w:t>
      </w:r>
      <w:r>
        <w:rPr>
          <w:rFonts w:ascii="Times New Roman" w:hAnsi="Times New Roman"/>
          <w:color w:val="000000"/>
          <w:sz w:val="28"/>
        </w:rPr>
        <w:t xml:space="preserve">ле, оказался одним из периодов, в течение которого происходит ухудшение состояния его здоровья, </w:t>
      </w:r>
      <w:r>
        <w:rPr>
          <w:rFonts w:ascii="Times New Roman" w:hAnsi="Times New Roman"/>
          <w:color w:val="000000"/>
          <w:sz w:val="28"/>
        </w:rPr>
        <w:t>при том</w:t>
      </w:r>
      <w:r>
        <w:rPr>
          <w:rFonts w:ascii="Times New Roman" w:hAnsi="Times New Roman"/>
          <w:color w:val="000000"/>
          <w:sz w:val="28"/>
        </w:rPr>
        <w:t>, что именно эти годы проходят под постоянным контролем со сто</w:t>
      </w:r>
      <w:r>
        <w:rPr>
          <w:rFonts w:ascii="Times New Roman" w:hAnsi="Times New Roman"/>
          <w:color w:val="000000"/>
          <w:sz w:val="28"/>
        </w:rPr>
        <w:t>роны педагогов. И хотя традиционно считается, что основная задача школы – дать не</w:t>
      </w:r>
      <w:r>
        <w:rPr>
          <w:rFonts w:ascii="Times New Roman" w:hAnsi="Times New Roman"/>
          <w:color w:val="000000"/>
          <w:sz w:val="28"/>
        </w:rPr>
        <w:t xml:space="preserve">обходимое образование, может ли педагог равнодушно относиться к неблагополучному и прогрессивно ухудшающемуся состоянию здоровья своих воспитанников? Одним из ответов на этот вопрос стала программа «Формирование здорового образа жизни», согласно которой </w:t>
      </w:r>
      <w:r>
        <w:rPr>
          <w:rFonts w:ascii="Times New Roman" w:hAnsi="Times New Roman"/>
          <w:color w:val="000000"/>
          <w:sz w:val="28"/>
        </w:rPr>
        <w:t>здоровьесберегающие</w:t>
      </w:r>
      <w:r>
        <w:rPr>
          <w:rFonts w:ascii="Times New Roman" w:hAnsi="Times New Roman"/>
          <w:color w:val="000000"/>
          <w:sz w:val="28"/>
        </w:rPr>
        <w:t xml:space="preserve"> технологии становятся составной ча</w:t>
      </w:r>
      <w:r>
        <w:rPr>
          <w:rFonts w:ascii="Times New Roman" w:hAnsi="Times New Roman"/>
          <w:color w:val="000000"/>
          <w:sz w:val="28"/>
        </w:rPr>
        <w:t>стью учебно-воспитательного процесса в школе.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Программа формирования здорового образа жизни (далее – Программа) является комплексной программой формирования у обучающихся с умственной отсталостью (интеллектуальными нарушениями)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 ребенка.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современном мире множество факторов, влияющих на здоровье человека: неблагоприятная экологическая обстановка, низкая санитарно-гигиеническая культура населения, удорожание жизни. Справиться с этим могут лишь знания, ставшие нормой жизни, осознанной повседневностью действий: избавление от вредных привычек, физические упражнения, </w:t>
      </w:r>
      <w:r>
        <w:rPr>
          <w:rFonts w:ascii="Times New Roman" w:hAnsi="Times New Roman"/>
          <w:color w:val="000000"/>
          <w:sz w:val="28"/>
        </w:rPr>
        <w:t>закаливание организма, умение рационально организовывать свою жизнь и деятельность в соответствии со знаниями своего организма и гармоничным взаимодействием с природой.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Школа создаёт условия для обучения и воспитания, комплекс мер и системных мероприятий, которые должны обеспечить не только </w:t>
      </w:r>
      <w:r>
        <w:rPr>
          <w:rFonts w:ascii="Times New Roman" w:hAnsi="Times New Roman"/>
          <w:color w:val="000000"/>
          <w:sz w:val="28"/>
        </w:rPr>
        <w:t>здоровьесберегающую</w:t>
      </w:r>
      <w:r>
        <w:rPr>
          <w:rFonts w:ascii="Times New Roman" w:hAnsi="Times New Roman"/>
          <w:color w:val="000000"/>
          <w:sz w:val="28"/>
        </w:rPr>
        <w:t xml:space="preserve"> образовательную среду, но и сформировать у обучающихся необходимые знания, умения и навыки по здоровому образу жизни, элементарной экологической культуры, научить использовать полученные знания в повседневной жизни.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Данная Программа ориентирована на всех участников образовательного процесса. Она построена по принципу системы взаимосвязанных форм организации физического, психологического, нравственного, экологического воспитания, профилактики и пропаганды здорового образа жизни.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Реализация Программы позволяет объединить все блоки для обеспечения гуманистического характера образования, определяя приоритетной ценностью здоровье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>.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4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Принципы </w:t>
      </w:r>
      <w:r>
        <w:rPr>
          <w:rFonts w:ascii="Times New Roman" w:hAnsi="Times New Roman"/>
          <w:b w:val="1"/>
          <w:color w:val="000000"/>
          <w:sz w:val="28"/>
        </w:rPr>
        <w:t>здоровьесберегающей</w:t>
      </w:r>
      <w:r>
        <w:rPr>
          <w:rFonts w:ascii="Times New Roman" w:hAnsi="Times New Roman"/>
          <w:b w:val="1"/>
          <w:color w:val="000000"/>
          <w:sz w:val="28"/>
        </w:rPr>
        <w:t xml:space="preserve"> педагогики</w:t>
      </w:r>
    </w:p>
    <w:p w14:paraId="4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47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Принцип учета индивидуальных возможностей и способностей, обучающихся</w:t>
      </w:r>
      <w:r>
        <w:rPr>
          <w:rFonts w:ascii="Times New Roman" w:hAnsi="Times New Roman"/>
          <w:color w:val="000000"/>
          <w:sz w:val="28"/>
        </w:rPr>
        <w:t> предусматривает поддержку всех обучающихся с использованием разного по трудности и объему предметного содержания, а соответственно, помощи и взаимопомощи при усвоении программного материала каждым учеником. Это открывает широкие возможности для вариативности образования, реализации индивидуальных образовательных программ, адекватных развитию ре6енка.</w:t>
      </w:r>
    </w:p>
    <w:p w14:paraId="48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Учет возрастных особенностей обучающихся.</w:t>
      </w:r>
    </w:p>
    <w:p w14:paraId="49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Создание образовательной среды, обеспечивающей снятие всех </w:t>
      </w:r>
      <w:r>
        <w:rPr>
          <w:rFonts w:ascii="Times New Roman" w:hAnsi="Times New Roman"/>
          <w:b w:val="1"/>
          <w:color w:val="000000"/>
          <w:sz w:val="28"/>
        </w:rPr>
        <w:t>стрессобразующих</w:t>
      </w:r>
      <w:r>
        <w:rPr>
          <w:rFonts w:ascii="Times New Roman" w:hAnsi="Times New Roman"/>
          <w:b w:val="1"/>
          <w:color w:val="000000"/>
          <w:sz w:val="28"/>
        </w:rPr>
        <w:t xml:space="preserve"> факторов учебно-воспитательного процесса</w:t>
      </w:r>
      <w:r>
        <w:rPr>
          <w:rFonts w:ascii="Times New Roman" w:hAnsi="Times New Roman"/>
          <w:color w:val="000000"/>
          <w:sz w:val="28"/>
        </w:rPr>
        <w:t>. Атмосфера доброжелательности, вера в силы ребенка, создание для каждого ситуации успеха необходимы не только для познавательного развития детей, но и для их нормального психофизиологического состояния.</w:t>
      </w:r>
    </w:p>
    <w:p w14:paraId="4A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Обеспечение мотивации образовательной деятельности</w:t>
      </w:r>
      <w:r>
        <w:rPr>
          <w:rFonts w:ascii="Times New Roman" w:hAnsi="Times New Roman"/>
          <w:color w:val="000000"/>
          <w:sz w:val="28"/>
        </w:rPr>
        <w:t>. Ребенок — субъект образования и обучающего общения, он должен быть эмоционально вовлечен в процесс социализации, что обеспечивает естественное повышение работоспособности и эффективности работы мозга не в ущерб здоровью.</w:t>
      </w:r>
    </w:p>
    <w:p w14:paraId="4B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Построение учебно-воспитательного процесса в соответствии с закономерностями становления психических функций</w:t>
      </w:r>
      <w:r>
        <w:rPr>
          <w:rFonts w:ascii="Times New Roman" w:hAnsi="Times New Roman"/>
          <w:color w:val="000000"/>
          <w:sz w:val="28"/>
        </w:rPr>
        <w:t xml:space="preserve">. Прежде всего, имеется в виду переход от совместных действий к </w:t>
      </w:r>
      <w:r>
        <w:rPr>
          <w:rFonts w:ascii="Times New Roman" w:hAnsi="Times New Roman"/>
          <w:color w:val="000000"/>
          <w:sz w:val="28"/>
        </w:rPr>
        <w:t>самостоятельным</w:t>
      </w:r>
      <w:r>
        <w:rPr>
          <w:rFonts w:ascii="Times New Roman" w:hAnsi="Times New Roman"/>
          <w:color w:val="000000"/>
          <w:sz w:val="28"/>
        </w:rPr>
        <w:t xml:space="preserve">, от действия по материализованной программе к </w:t>
      </w:r>
      <w:r>
        <w:rPr>
          <w:rFonts w:ascii="Times New Roman" w:hAnsi="Times New Roman"/>
          <w:color w:val="000000"/>
          <w:sz w:val="28"/>
        </w:rPr>
        <w:t>речевому и умственному выполнению действий, переход от поэтапных действий к автоматизированным.</w:t>
      </w:r>
    </w:p>
    <w:p w14:paraId="4C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Рациональная организация двигательной активности</w:t>
      </w:r>
      <w:r>
        <w:rPr>
          <w:rFonts w:ascii="Times New Roman" w:hAnsi="Times New Roman"/>
          <w:color w:val="000000"/>
          <w:sz w:val="28"/>
        </w:rPr>
        <w:t>. Сочетание методик оздоровления и воспитания позволяет добиться быстрой и стойкой адаптации ребенка к условиям школы</w:t>
      </w:r>
    </w:p>
    <w:p w14:paraId="4D000000">
      <w:pPr>
        <w:numPr>
          <w:ilvl w:val="0"/>
          <w:numId w:val="4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Обеспечение адекватного восстановления сил</w:t>
      </w:r>
      <w:r>
        <w:rPr>
          <w:rFonts w:ascii="Times New Roman" w:hAnsi="Times New Roman"/>
          <w:color w:val="000000"/>
          <w:sz w:val="28"/>
        </w:rPr>
        <w:t>. Смена видов деятельности, регулярное чередование периодов напряженной активной работы и расслабления, произвольной и эмоциональной активации необходимы для предотвращения переутомления детей.</w:t>
      </w:r>
    </w:p>
    <w:p w14:paraId="4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4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Исполнители, участники образовательного процесса: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администрация общеобразовательной организации;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педагогический коллектив;</w:t>
      </w:r>
    </w:p>
    <w:p w14:paraId="5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-обучающиеся;</w:t>
      </w:r>
    </w:p>
    <w:p w14:paraId="5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родители.</w:t>
      </w:r>
    </w:p>
    <w:p w14:paraId="5400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План деятельности по реализации программы</w:t>
      </w:r>
    </w:p>
    <w:tbl>
      <w:tblPr>
        <w:tblStyle w:val="Style_1"/>
        <w:tblInd w:type="dxa" w:w="-310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12"/>
        <w:gridCol w:w="3542"/>
        <w:gridCol w:w="2057"/>
        <w:gridCol w:w="1345"/>
        <w:gridCol w:w="2409"/>
      </w:tblGrid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Мероприятия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Ответственные исполнители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Сроки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Планируемый результат и выполнение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Медицинское направление.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Медико-педагогическая экспертиза:</w:t>
            </w:r>
          </w:p>
          <w:p w14:paraId="6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анализ основных характеристик  состояния здоровья детей в школе;</w:t>
            </w:r>
          </w:p>
          <w:p w14:paraId="6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-выявление учащихся специальной медицинской  группы;</w:t>
            </w:r>
          </w:p>
          <w:p w14:paraId="6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руководители (согласно предоставленным данным)</w:t>
            </w:r>
          </w:p>
          <w:p w14:paraId="6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14:paraId="6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карты, листы здоровья в классных журналах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медосмотров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6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Обеспечение и организация профилактических прививок  учащихся.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прививок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случаев травматизма в школе.</w:t>
            </w:r>
          </w:p>
          <w:p w14:paraId="7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заместитель директора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отчетов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посещаемости и пропусков занятий по болезни.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руководители, заместитель директора по УВР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</w:p>
          <w:p w14:paraId="7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отчетов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7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качеством питания и питьевым режимом.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Директор, зам</w:t>
            </w:r>
            <w:r>
              <w:rPr>
                <w:rFonts w:ascii="Times New Roman" w:hAnsi="Times New Roman"/>
                <w:color w:val="000000"/>
                <w:sz w:val="24"/>
              </w:rPr>
              <w:t>.д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иректора по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части, представители родительского комитета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ежедневно в течение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Смотр кабинетов, их соответствие гигиеническим требованиям:</w:t>
            </w:r>
          </w:p>
          <w:p w14:paraId="86000000">
            <w:pPr>
              <w:numPr>
                <w:ilvl w:val="0"/>
                <w:numId w:val="5"/>
              </w:numPr>
              <w:spacing w:after="30" w:before="3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проветривание;</w:t>
            </w:r>
          </w:p>
          <w:p w14:paraId="87000000">
            <w:pPr>
              <w:numPr>
                <w:ilvl w:val="0"/>
                <w:numId w:val="5"/>
              </w:numPr>
              <w:spacing w:after="30" w:before="3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освещение;</w:t>
            </w:r>
          </w:p>
          <w:p w14:paraId="88000000">
            <w:pPr>
              <w:numPr>
                <w:ilvl w:val="0"/>
                <w:numId w:val="5"/>
              </w:numPr>
              <w:spacing w:after="30" w:before="3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отопление</w:t>
            </w:r>
          </w:p>
          <w:p w14:paraId="89000000">
            <w:pPr>
              <w:numPr>
                <w:ilvl w:val="0"/>
                <w:numId w:val="5"/>
              </w:numPr>
              <w:spacing w:after="30" w:before="3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вентиляция</w:t>
            </w:r>
          </w:p>
          <w:p w14:paraId="8A000000">
            <w:pPr>
              <w:numPr>
                <w:ilvl w:val="0"/>
                <w:numId w:val="5"/>
              </w:numPr>
              <w:spacing w:after="30" w:before="3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уборка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завхоз,  учителя, зам директора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ежедневно в течение года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8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расписание уроков, не допускающее перегрузок (соблюдение требований </w:t>
            </w:r>
            <w:r>
              <w:rPr>
                <w:rFonts w:ascii="Times New Roman" w:hAnsi="Times New Roman"/>
                <w:color w:val="000000"/>
                <w:sz w:val="24"/>
              </w:rPr>
              <w:t>СанПиНа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</w:t>
            </w:r>
          </w:p>
          <w:p w14:paraId="9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УВР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по оценке расписания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школьной столовой.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</w:t>
            </w:r>
            <w:r>
              <w:rPr>
                <w:rFonts w:ascii="Times New Roman" w:hAnsi="Times New Roman"/>
                <w:color w:val="000000"/>
                <w:sz w:val="24"/>
              </w:rPr>
              <w:t>.д</w:t>
            </w:r>
            <w:r>
              <w:rPr>
                <w:rFonts w:ascii="Times New Roman" w:hAnsi="Times New Roman"/>
                <w:color w:val="000000"/>
                <w:sz w:val="24"/>
              </w:rPr>
              <w:t>иректора по хозяйстве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нной части, директор школы, </w:t>
            </w:r>
            <w:r>
              <w:rPr>
                <w:rFonts w:ascii="Times New Roman" w:hAnsi="Times New Roman"/>
                <w:color w:val="000000"/>
                <w:sz w:val="24"/>
              </w:rPr>
              <w:t>зам</w:t>
            </w:r>
            <w:r>
              <w:rPr>
                <w:rFonts w:ascii="Times New Roman" w:hAnsi="Times New Roman"/>
                <w:color w:val="000000"/>
                <w:sz w:val="24"/>
              </w:rPr>
              <w:t>дир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ежедневно в течение года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Просветительское направление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9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просветительской работы с родителями (лекторий).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 проведения лектория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лектория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школы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A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школы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заместители директора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педсовета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просветительской работы с учащимися (лекторий, тематические классные часы и др</w:t>
            </w:r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r>
              <w:rPr>
                <w:rFonts w:ascii="Times New Roman" w:hAnsi="Times New Roman"/>
                <w:color w:val="000000"/>
                <w:sz w:val="24"/>
              </w:rPr>
              <w:t>иды работ).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Совместная работа с учреждениями здравоохранения и органами внутренних дел по профилактике токсикомании, </w:t>
            </w:r>
            <w:r>
              <w:rPr>
                <w:rFonts w:ascii="Times New Roman" w:hAnsi="Times New Roman"/>
                <w:color w:val="000000"/>
                <w:sz w:val="24"/>
              </w:rPr>
              <w:t>наркомании, курения и алкоголизма.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B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Пропаганда физической культуры и здорового образа жизни через уроки биологии, географии, химии,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ОБЖ, физической культуры.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</w:p>
          <w:p w14:paraId="C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уроков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Психолого-педагогическое направление.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C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14:paraId="C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определение влияния учебной нагрузки на психическое здоровье  детей;</w:t>
            </w:r>
          </w:p>
          <w:p w14:paraId="C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14:paraId="D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  изучение психологических возможностей и готовности детей   к школе;</w:t>
            </w:r>
          </w:p>
          <w:p w14:paraId="D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14:paraId="D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  разработка и внедрение системы медико-физиологического  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адаптацией учащихся    к различным формам   обучения.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диагностические исследования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здоровьесберегающих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планы</w:t>
            </w:r>
          </w:p>
          <w:p w14:paraId="D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уроков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Спортивно-оздоровительное направление.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D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Организацию спортивных мероприятий.</w:t>
            </w:r>
          </w:p>
          <w:p w14:paraId="E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физической культуры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 кружков и секций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E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работы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Диагностическое направление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Мониторинг состояния здоровья детей.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руководитель МС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результаты мониторинга</w:t>
            </w:r>
          </w:p>
        </w:tc>
      </w:tr>
      <w:tr>
        <w:tc>
          <w:tcPr>
            <w:tcW w:type="dxa" w:w="7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5.2.</w:t>
            </w:r>
          </w:p>
        </w:tc>
        <w:tc>
          <w:tcPr>
            <w:tcW w:type="dxa" w:w="354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type="dxa" w:w="205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руководитель МС, психолог.</w:t>
            </w:r>
          </w:p>
        </w:tc>
        <w:tc>
          <w:tcPr>
            <w:tcW w:type="dxa" w:w="13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ежегодно</w:t>
            </w:r>
          </w:p>
        </w:tc>
        <w:tc>
          <w:tcPr>
            <w:tcW w:type="dxa" w:w="2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F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семинара</w:t>
            </w:r>
          </w:p>
        </w:tc>
      </w:tr>
    </w:tbl>
    <w:p w14:paraId="00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</w:p>
    <w:p w14:paraId="01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Ежегодный примерный календарный план реализации программы </w:t>
      </w:r>
      <w:r>
        <w:rPr>
          <w:rFonts w:ascii="Times New Roman" w:hAnsi="Times New Roman"/>
          <w:b w:val="1"/>
          <w:color w:val="000000"/>
          <w:sz w:val="28"/>
        </w:rPr>
        <w:t>здоровьесбережения</w:t>
      </w:r>
    </w:p>
    <w:p w14:paraId="02010000">
      <w:pPr>
        <w:spacing w:after="120" w:before="120" w:line="240" w:lineRule="auto"/>
        <w:ind/>
        <w:jc w:val="both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Сентябрь</w:t>
      </w:r>
    </w:p>
    <w:p w14:paraId="03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Организация дежурства по школе и по классам.</w:t>
      </w:r>
    </w:p>
    <w:p w14:paraId="04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Налаживание работы кружков и секций, организация клубной деятельности.</w:t>
      </w:r>
    </w:p>
    <w:p w14:paraId="05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14:paraId="06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Включение в планы по руководству и контролю вопросов, способствующих улучшению работы школы по </w:t>
      </w:r>
      <w:r>
        <w:rPr>
          <w:rFonts w:ascii="Times New Roman" w:hAnsi="Times New Roman"/>
          <w:color w:val="000000"/>
          <w:sz w:val="28"/>
        </w:rPr>
        <w:t>здоровьесбережению</w:t>
      </w:r>
      <w:r>
        <w:rPr>
          <w:rFonts w:ascii="Times New Roman" w:hAnsi="Times New Roman"/>
          <w:color w:val="000000"/>
          <w:sz w:val="28"/>
        </w:rPr>
        <w:t>.</w:t>
      </w:r>
    </w:p>
    <w:p w14:paraId="07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Организация питания учащихся.</w:t>
      </w:r>
    </w:p>
    <w:p w14:paraId="08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физкультминуток, подвижных игр на переменах.</w:t>
      </w:r>
    </w:p>
    <w:p w14:paraId="09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«Уроки чистоты».</w:t>
      </w:r>
    </w:p>
    <w:p w14:paraId="0A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Проведение </w:t>
      </w:r>
      <w:r>
        <w:rPr>
          <w:rFonts w:ascii="Times New Roman" w:hAnsi="Times New Roman"/>
          <w:color w:val="000000"/>
          <w:sz w:val="28"/>
        </w:rPr>
        <w:t>внутришкольных</w:t>
      </w:r>
      <w:r>
        <w:rPr>
          <w:rFonts w:ascii="Times New Roman" w:hAnsi="Times New Roman"/>
          <w:color w:val="000000"/>
          <w:sz w:val="28"/>
        </w:rPr>
        <w:t xml:space="preserve"> и участие в районных спортивно-массовых соревнованиях и спартакиаде.</w:t>
      </w:r>
    </w:p>
    <w:p w14:paraId="0B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14:paraId="0C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Старты здоровья.</w:t>
      </w:r>
    </w:p>
    <w:p w14:paraId="0D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Обеспечение контроля занятости детей во внеурочное время (систематически).</w:t>
      </w:r>
    </w:p>
    <w:p w14:paraId="0E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Организация каникулярного отдыха и оздоровления детей.</w:t>
      </w:r>
    </w:p>
    <w:p w14:paraId="0F010000">
      <w:pPr>
        <w:numPr>
          <w:ilvl w:val="0"/>
          <w:numId w:val="6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Организация работы спецгруппы.</w:t>
      </w:r>
    </w:p>
    <w:p w14:paraId="1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Октябрь</w:t>
      </w:r>
    </w:p>
    <w:p w14:paraId="11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Организация работы учащихся по трудоустройству и поддержанию порядка на закреплённых участках, работа по созданию и </w:t>
      </w:r>
      <w:r>
        <w:rPr>
          <w:rFonts w:ascii="Times New Roman" w:hAnsi="Times New Roman"/>
          <w:color w:val="000000"/>
          <w:sz w:val="28"/>
        </w:rPr>
        <w:t>поддержанию уюта в классах, школе, по сохранению школьного имущества.</w:t>
      </w:r>
    </w:p>
    <w:p w14:paraId="12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Планирование занятости учащихся в каникулярный период.</w:t>
      </w:r>
    </w:p>
    <w:p w14:paraId="13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Подготовка классов к зиме.</w:t>
      </w:r>
    </w:p>
    <w:p w14:paraId="14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Проведение </w:t>
      </w:r>
      <w:r>
        <w:rPr>
          <w:rFonts w:ascii="Times New Roman" w:hAnsi="Times New Roman"/>
          <w:color w:val="000000"/>
          <w:sz w:val="28"/>
        </w:rPr>
        <w:t>внутришкольных</w:t>
      </w:r>
      <w:r>
        <w:rPr>
          <w:rFonts w:ascii="Times New Roman" w:hAnsi="Times New Roman"/>
          <w:color w:val="000000"/>
          <w:sz w:val="28"/>
        </w:rPr>
        <w:t xml:space="preserve"> спортивных мероприятий и соревнований, участие в районной спартакиаде.</w:t>
      </w:r>
    </w:p>
    <w:p w14:paraId="15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лекций, бесед, воспитательных часов по формированию здорового образа жизни.</w:t>
      </w:r>
    </w:p>
    <w:p w14:paraId="16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Физкультминутки (ежедневно).</w:t>
      </w:r>
    </w:p>
    <w:p w14:paraId="17010000">
      <w:pPr>
        <w:numPr>
          <w:ilvl w:val="0"/>
          <w:numId w:val="7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Подвижные игры на переменах (ежедневно).</w:t>
      </w:r>
    </w:p>
    <w:p w14:paraId="1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Ноябрь</w:t>
      </w:r>
    </w:p>
    <w:p w14:paraId="19010000">
      <w:pPr>
        <w:numPr>
          <w:ilvl w:val="0"/>
          <w:numId w:val="8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мероприятий, приуроченных к празднику « День матери».</w:t>
      </w:r>
    </w:p>
    <w:p w14:paraId="1A010000">
      <w:pPr>
        <w:numPr>
          <w:ilvl w:val="0"/>
          <w:numId w:val="8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14:paraId="1B010000">
      <w:pPr>
        <w:numPr>
          <w:ilvl w:val="0"/>
          <w:numId w:val="8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Экскурсии.</w:t>
      </w:r>
    </w:p>
    <w:p w14:paraId="1C010000">
      <w:pPr>
        <w:numPr>
          <w:ilvl w:val="0"/>
          <w:numId w:val="8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Совещание актива по проведению физкультурных праздников, игр на местности.</w:t>
      </w:r>
    </w:p>
    <w:p w14:paraId="1D010000">
      <w:pPr>
        <w:numPr>
          <w:ilvl w:val="0"/>
          <w:numId w:val="8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Физкультминутки и динамические паузы (систематически)</w:t>
      </w:r>
    </w:p>
    <w:p w14:paraId="1E010000">
      <w:pPr>
        <w:numPr>
          <w:ilvl w:val="0"/>
          <w:numId w:val="8"/>
        </w:numPr>
        <w:spacing w:after="30" w:before="3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Отчёты о проделанной работе по здоровье сбережению.</w:t>
      </w:r>
    </w:p>
    <w:p w14:paraId="1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i w:val="1"/>
          <w:color w:val="000000"/>
          <w:sz w:val="28"/>
        </w:rPr>
        <w:t>Декабрь</w:t>
      </w:r>
    </w:p>
    <w:p w14:paraId="20010000">
      <w:pPr>
        <w:numPr>
          <w:ilvl w:val="0"/>
          <w:numId w:val="9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Проведение открытых  воспитательных часов, мероприятий, посвященных всемирному дню борьбы со </w:t>
      </w:r>
      <w:r>
        <w:rPr>
          <w:rFonts w:ascii="Times New Roman" w:hAnsi="Times New Roman"/>
          <w:color w:val="000000"/>
          <w:sz w:val="28"/>
        </w:rPr>
        <w:t>СПИДом</w:t>
      </w:r>
      <w:r>
        <w:rPr>
          <w:rFonts w:ascii="Times New Roman" w:hAnsi="Times New Roman"/>
          <w:color w:val="000000"/>
          <w:sz w:val="28"/>
        </w:rPr>
        <w:t>.</w:t>
      </w:r>
    </w:p>
    <w:p w14:paraId="21010000">
      <w:pPr>
        <w:numPr>
          <w:ilvl w:val="0"/>
          <w:numId w:val="9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конкурсов «Папа, мама, я - спортивная семья», посвященных празднованию Дня семьи.</w:t>
      </w:r>
    </w:p>
    <w:p w14:paraId="22010000">
      <w:pPr>
        <w:numPr>
          <w:ilvl w:val="0"/>
          <w:numId w:val="9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Физкультминутки и динамические паузы (ежедневно).</w:t>
      </w:r>
    </w:p>
    <w:p w14:paraId="23010000">
      <w:pPr>
        <w:numPr>
          <w:ilvl w:val="0"/>
          <w:numId w:val="9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Организация каникулярного отдыха и оздоровления детей</w:t>
      </w:r>
      <w:r>
        <w:rPr>
          <w:rFonts w:ascii="Times New Roman" w:hAnsi="Times New Roman"/>
          <w:color w:val="000000"/>
          <w:sz w:val="28"/>
        </w:rPr>
        <w:t>.</w:t>
      </w:r>
    </w:p>
    <w:p w14:paraId="2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Январь</w:t>
      </w:r>
    </w:p>
    <w:p w14:paraId="25010000">
      <w:pPr>
        <w:numPr>
          <w:ilvl w:val="0"/>
          <w:numId w:val="10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Открытые воспитательные часы «Тренинг здорового образа жизни».</w:t>
      </w:r>
    </w:p>
    <w:p w14:paraId="26010000">
      <w:pPr>
        <w:numPr>
          <w:ilvl w:val="0"/>
          <w:numId w:val="10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«Весёлые старты».</w:t>
      </w:r>
    </w:p>
    <w:p w14:paraId="27010000">
      <w:pPr>
        <w:numPr>
          <w:ilvl w:val="0"/>
          <w:numId w:val="10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Физкультминутки и динамические паузы.</w:t>
      </w:r>
    </w:p>
    <w:p w14:paraId="2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Февраль</w:t>
      </w:r>
    </w:p>
    <w:p w14:paraId="29010000">
      <w:pPr>
        <w:numPr>
          <w:ilvl w:val="0"/>
          <w:numId w:val="11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Месячник оборонно-массовой и патриотической работы.</w:t>
      </w:r>
    </w:p>
    <w:p w14:paraId="2A010000">
      <w:pPr>
        <w:numPr>
          <w:ilvl w:val="0"/>
          <w:numId w:val="11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День защитника Отечества.</w:t>
      </w:r>
    </w:p>
    <w:p w14:paraId="2B010000">
      <w:pPr>
        <w:numPr>
          <w:ilvl w:val="0"/>
          <w:numId w:val="11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Физкультминутки и динамические паузы.</w:t>
      </w:r>
    </w:p>
    <w:p w14:paraId="2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Март</w:t>
      </w:r>
    </w:p>
    <w:p w14:paraId="2D010000">
      <w:pPr>
        <w:numPr>
          <w:ilvl w:val="0"/>
          <w:numId w:val="12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Планирование занятости учащихся в каникулярный период.</w:t>
      </w:r>
    </w:p>
    <w:p w14:paraId="2E010000">
      <w:pPr>
        <w:numPr>
          <w:ilvl w:val="0"/>
          <w:numId w:val="12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Подготовка ко Дню здоровья. Физкультминутки и динамические паузы.</w:t>
      </w:r>
    </w:p>
    <w:p w14:paraId="2F010000">
      <w:pPr>
        <w:numPr>
          <w:ilvl w:val="0"/>
          <w:numId w:val="12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Организация каникулярного отдыха и оздоровления детей.</w:t>
      </w:r>
    </w:p>
    <w:p w14:paraId="3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Апрель</w:t>
      </w:r>
    </w:p>
    <w:p w14:paraId="31010000">
      <w:pPr>
        <w:numPr>
          <w:ilvl w:val="0"/>
          <w:numId w:val="13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Всемирный день здоровья.</w:t>
      </w:r>
    </w:p>
    <w:p w14:paraId="32010000">
      <w:pPr>
        <w:numPr>
          <w:ilvl w:val="0"/>
          <w:numId w:val="13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Благоустройство школьной территории.</w:t>
      </w:r>
    </w:p>
    <w:p w14:paraId="33010000">
      <w:pPr>
        <w:numPr>
          <w:ilvl w:val="0"/>
          <w:numId w:val="13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День здоровья.</w:t>
      </w:r>
    </w:p>
    <w:p w14:paraId="34010000">
      <w:pPr>
        <w:numPr>
          <w:ilvl w:val="0"/>
          <w:numId w:val="13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Динамические паузы, физкультминутки.</w:t>
      </w:r>
    </w:p>
    <w:p w14:paraId="3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Май</w:t>
      </w:r>
    </w:p>
    <w:p w14:paraId="36010000">
      <w:pPr>
        <w:numPr>
          <w:ilvl w:val="0"/>
          <w:numId w:val="14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Подготовительная работа к организации занятости учащихся в летний период.</w:t>
      </w:r>
    </w:p>
    <w:p w14:paraId="37010000">
      <w:pPr>
        <w:numPr>
          <w:ilvl w:val="0"/>
          <w:numId w:val="14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Мероприятия, посвященные   годовщине  Победы в ВОВ.</w:t>
      </w:r>
    </w:p>
    <w:p w14:paraId="38010000">
      <w:pPr>
        <w:numPr>
          <w:ilvl w:val="0"/>
          <w:numId w:val="14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«Весёлые старты».</w:t>
      </w:r>
    </w:p>
    <w:p w14:paraId="39010000">
      <w:pPr>
        <w:numPr>
          <w:ilvl w:val="0"/>
          <w:numId w:val="14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Проведение экскурсий на природу.</w:t>
      </w:r>
    </w:p>
    <w:p w14:paraId="3A010000">
      <w:pPr>
        <w:numPr>
          <w:ilvl w:val="0"/>
          <w:numId w:val="14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Презентация уроков чистоты.</w:t>
      </w:r>
    </w:p>
    <w:p w14:paraId="3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8"/>
        </w:rPr>
        <w:t>Июнь</w:t>
      </w:r>
    </w:p>
    <w:p w14:paraId="3C010000">
      <w:pPr>
        <w:numPr>
          <w:ilvl w:val="0"/>
          <w:numId w:val="15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Международный день защиты детей.</w:t>
      </w:r>
    </w:p>
    <w:p w14:paraId="3D010000">
      <w:pPr>
        <w:numPr>
          <w:ilvl w:val="0"/>
          <w:numId w:val="15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Всемирный день защиты окружающей среды.</w:t>
      </w:r>
    </w:p>
    <w:p w14:paraId="3E010000">
      <w:pPr>
        <w:numPr>
          <w:ilvl w:val="0"/>
          <w:numId w:val="15"/>
        </w:numPr>
        <w:spacing w:after="30" w:before="3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Работа по плану летних каникул.</w:t>
      </w:r>
    </w:p>
    <w:p w14:paraId="3F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Ожидаемые результаты формирования ЗОЖ</w:t>
      </w:r>
    </w:p>
    <w:p w14:paraId="40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 ступеням образования</w:t>
      </w:r>
    </w:p>
    <w:tbl>
      <w:tblPr>
        <w:tblStyle w:val="Style_1"/>
        <w:tblInd w:type="dxa" w:w="683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843"/>
        <w:gridCol w:w="1701"/>
        <w:gridCol w:w="3543"/>
        <w:gridCol w:w="1701"/>
      </w:tblGrid>
      <w:tr>
        <w:tc>
          <w:tcPr>
            <w:tcW w:type="dxa" w:w="18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Ступень</w:t>
            </w:r>
          </w:p>
        </w:tc>
        <w:tc>
          <w:tcPr>
            <w:tcW w:type="dxa" w:w="17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Уровень</w:t>
            </w:r>
          </w:p>
        </w:tc>
        <w:tc>
          <w:tcPr>
            <w:tcW w:type="dxa" w:w="3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Задачи педагогов</w:t>
            </w:r>
          </w:p>
        </w:tc>
        <w:tc>
          <w:tcPr>
            <w:tcW w:type="dxa" w:w="17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Прогнозируемые результаты</w:t>
            </w:r>
          </w:p>
        </w:tc>
      </w:tr>
      <w:tr>
        <w:tc>
          <w:tcPr>
            <w:tcW w:type="dxa" w:w="18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Начальное звено:</w:t>
            </w:r>
          </w:p>
          <w:p w14:paraId="4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1-2-е классы</w:t>
            </w:r>
          </w:p>
        </w:tc>
        <w:tc>
          <w:tcPr>
            <w:tcW w:type="dxa" w:w="170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Примитивно- поведенческий</w:t>
            </w:r>
          </w:p>
        </w:tc>
        <w:tc>
          <w:tcPr>
            <w:tcW w:type="dxa" w:w="354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навыков санитарно- гигиенической культуры</w:t>
            </w:r>
          </w:p>
        </w:tc>
        <w:tc>
          <w:tcPr>
            <w:tcW w:type="dxa" w:w="170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Отсутствие  вредных привычек</w:t>
            </w:r>
          </w:p>
        </w:tc>
      </w:tr>
      <w:tr>
        <w:trPr>
          <w:trHeight w:hRule="atLeast" w:val="482"/>
        </w:trPr>
        <w:tc>
          <w:tcPr>
            <w:tcW w:type="dxa" w:w="184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3-и классы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354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</w:tr>
      <w:tr>
        <w:tc>
          <w:tcPr>
            <w:tcW w:type="dxa" w:w="184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3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Приобщение к гигиенической культуре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</w:tr>
      <w:tr>
        <w:tc>
          <w:tcPr>
            <w:tcW w:type="dxa" w:w="18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4-е классы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3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здорового образа жизни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</w:tr>
      <w:tr>
        <w:tc>
          <w:tcPr>
            <w:tcW w:type="dxa" w:w="18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4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Среднее и старшее звено:</w:t>
            </w:r>
          </w:p>
          <w:p w14:paraId="4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5-6-е классы</w:t>
            </w:r>
          </w:p>
        </w:tc>
        <w:tc>
          <w:tcPr>
            <w:tcW w:type="dxa" w:w="170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Эмоциональный</w:t>
            </w:r>
          </w:p>
        </w:tc>
        <w:tc>
          <w:tcPr>
            <w:tcW w:type="dxa" w:w="3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Приобщение к здоровому образу жизни</w:t>
            </w:r>
          </w:p>
        </w:tc>
        <w:tc>
          <w:tcPr>
            <w:tcW w:type="dxa" w:w="170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Стремление к ведению здорового образа жизни</w:t>
            </w:r>
          </w:p>
        </w:tc>
      </w:tr>
      <w:tr>
        <w:tc>
          <w:tcPr>
            <w:tcW w:type="dxa" w:w="18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7-е классы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354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полового самосознания и здорового образа жизни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</w:tr>
      <w:tr>
        <w:trPr>
          <w:trHeight w:hRule="atLeast" w:val="482"/>
        </w:trPr>
        <w:tc>
          <w:tcPr>
            <w:tcW w:type="dxa" w:w="184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8-11е классы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354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</w:tr>
      <w:tr>
        <w:tc>
          <w:tcPr>
            <w:tcW w:type="dxa" w:w="184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  <w:tc>
          <w:tcPr>
            <w:tcW w:type="dxa" w:w="354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Воспитание грамотного отношения к </w:t>
            </w:r>
            <w:r>
              <w:rPr>
                <w:rFonts w:ascii="Times New Roman" w:hAnsi="Times New Roman"/>
                <w:color w:val="000000"/>
                <w:sz w:val="24"/>
              </w:rPr>
              <w:t>медико</w:t>
            </w:r>
            <w:r>
              <w:rPr>
                <w:rFonts w:ascii="Times New Roman" w:hAnsi="Times New Roman"/>
                <w:color w:val="000000"/>
                <w:sz w:val="24"/>
              </w:rPr>
              <w:t>- профилактическим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мерам как средству сохранения здоровья человека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6"/>
              <w:bottom w:type="dxa" w:w="0"/>
              <w:right w:type="dxa" w:w="116"/>
            </w:tcMar>
          </w:tcPr>
          <w:p/>
        </w:tc>
      </w:tr>
    </w:tbl>
    <w:p w14:paraId="5701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333333"/>
          <w:sz w:val="24"/>
        </w:rPr>
        <w:t> </w:t>
      </w:r>
    </w:p>
    <w:p w14:paraId="5801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333333"/>
          <w:sz w:val="28"/>
        </w:rPr>
        <w:t>  </w:t>
      </w:r>
    </w:p>
    <w:p w14:paraId="59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</w:p>
    <w:p w14:paraId="5A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</w:p>
    <w:p w14:paraId="5B010000">
      <w:pPr>
        <w:spacing w:after="120" w:before="120" w:line="240" w:lineRule="auto"/>
        <w:ind/>
        <w:jc w:val="center"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Планируемые результаты реализации </w:t>
      </w:r>
      <w:r>
        <w:rPr>
          <w:rFonts w:ascii="Times New Roman" w:hAnsi="Times New Roman"/>
          <w:b w:val="1"/>
          <w:color w:val="000000"/>
          <w:sz w:val="28"/>
        </w:rPr>
        <w:t>здоровьесберегающей</w:t>
      </w:r>
      <w:r>
        <w:rPr>
          <w:rFonts w:ascii="Times New Roman" w:hAnsi="Times New Roman"/>
          <w:b w:val="1"/>
          <w:color w:val="000000"/>
          <w:sz w:val="28"/>
        </w:rPr>
        <w:t xml:space="preserve"> программы в школе</w:t>
      </w:r>
    </w:p>
    <w:p w14:paraId="5C010000">
      <w:pPr>
        <w:spacing w:after="120" w:before="120" w:line="240" w:lineRule="auto"/>
        <w:ind/>
        <w:outlineLvl w:val="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запланированных действий по реализации данной программы позволит получить следующие</w:t>
      </w:r>
      <w:r>
        <w:rPr>
          <w:rFonts w:ascii="Times New Roman" w:hAnsi="Times New Roman"/>
          <w:b w:val="1"/>
          <w:color w:val="000000"/>
          <w:sz w:val="28"/>
        </w:rPr>
        <w:t>  результаты:</w:t>
      </w:r>
    </w:p>
    <w:p w14:paraId="5D010000">
      <w:pPr>
        <w:numPr>
          <w:ilvl w:val="0"/>
          <w:numId w:val="16"/>
        </w:numPr>
        <w:spacing w:afterAutospacing="on" w:beforeAutospacing="on" w:line="240" w:lineRule="auto"/>
        <w:ind w:firstLine="0" w:left="99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Будет сформирована система </w:t>
      </w:r>
      <w:r>
        <w:rPr>
          <w:rFonts w:ascii="Times New Roman" w:hAnsi="Times New Roman"/>
          <w:color w:val="000000"/>
          <w:sz w:val="28"/>
        </w:rPr>
        <w:t>физкультурно</w:t>
      </w:r>
      <w:r>
        <w:rPr>
          <w:rFonts w:ascii="Times New Roman" w:hAnsi="Times New Roman"/>
          <w:color w:val="000000"/>
          <w:sz w:val="28"/>
        </w:rPr>
        <w:t>- оздоровительной</w:t>
      </w:r>
      <w:r>
        <w:rPr>
          <w:rFonts w:ascii="Times New Roman" w:hAnsi="Times New Roman"/>
          <w:color w:val="000000"/>
          <w:sz w:val="28"/>
        </w:rPr>
        <w:t xml:space="preserve">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ребенка.</w:t>
      </w:r>
    </w:p>
    <w:p w14:paraId="5E010000">
      <w:pPr>
        <w:numPr>
          <w:ilvl w:val="0"/>
          <w:numId w:val="16"/>
        </w:numPr>
        <w:spacing w:afterAutospacing="on" w:beforeAutospacing="on" w:line="240" w:lineRule="auto"/>
        <w:ind w:firstLine="0" w:left="99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Будет осуществляться систематический </w:t>
      </w:r>
      <w:r>
        <w:rPr>
          <w:rFonts w:ascii="Times New Roman" w:hAnsi="Times New Roman"/>
          <w:color w:val="000000"/>
          <w:sz w:val="28"/>
        </w:rPr>
        <w:t>контроль за</w:t>
      </w:r>
      <w:r>
        <w:rPr>
          <w:rFonts w:ascii="Times New Roman" w:hAnsi="Times New Roman"/>
          <w:color w:val="000000"/>
          <w:sz w:val="28"/>
        </w:rPr>
        <w:t xml:space="preserve"> состоянием здоровья учащихся и учителей на основе организации профилактических осмотров, первичной профилактики.</w:t>
      </w:r>
    </w:p>
    <w:p w14:paraId="5F010000">
      <w:pPr>
        <w:numPr>
          <w:ilvl w:val="0"/>
          <w:numId w:val="16"/>
        </w:numPr>
        <w:spacing w:afterAutospacing="on" w:beforeAutospacing="on" w:line="240" w:lineRule="auto"/>
        <w:ind w:firstLine="0" w:left="99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Снизится заболеваемость всех участников образовательного процесса.</w:t>
      </w:r>
    </w:p>
    <w:p w14:paraId="60010000">
      <w:pPr>
        <w:numPr>
          <w:ilvl w:val="0"/>
          <w:numId w:val="16"/>
        </w:numPr>
        <w:spacing w:afterAutospacing="on" w:beforeAutospacing="on" w:line="240" w:lineRule="auto"/>
        <w:ind w:firstLine="0" w:left="99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Будет создан компьютерный банк данных о состоянии здоровья каждого учащегося на всех</w:t>
      </w:r>
    </w:p>
    <w:p w14:paraId="61010000">
      <w:pPr>
        <w:pStyle w:val="Style_2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62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Список используемой литературы</w:t>
      </w:r>
      <w:r>
        <w:rPr>
          <w:rFonts w:ascii="Times New Roman" w:hAnsi="Times New Roman"/>
          <w:color w:val="000000"/>
          <w:sz w:val="28"/>
        </w:rPr>
        <w:t>:</w:t>
      </w:r>
    </w:p>
    <w:p w14:paraId="63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>Аршинова</w:t>
      </w:r>
      <w:r>
        <w:rPr>
          <w:rFonts w:ascii="Times New Roman" w:hAnsi="Times New Roman"/>
          <w:color w:val="000000"/>
          <w:sz w:val="28"/>
        </w:rPr>
        <w:t xml:space="preserve"> В.В. Классные часы и беседы по профилактике наркомании. - М., 2004.</w:t>
      </w:r>
    </w:p>
    <w:p w14:paraId="64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2.Дереклеева Н.И. Модульный курс учебной и коммуникативной мотивации учащихся, или Учимся жить в современном мире. - М., 2004.</w:t>
      </w:r>
    </w:p>
    <w:p w14:paraId="65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Оценка физического развития и состояния здоровья детей и подростков. - М., 2004.</w:t>
      </w:r>
    </w:p>
    <w:p w14:paraId="66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>Сизанов</w:t>
      </w:r>
      <w:r>
        <w:rPr>
          <w:rFonts w:ascii="Times New Roman" w:hAnsi="Times New Roman"/>
          <w:color w:val="000000"/>
          <w:sz w:val="28"/>
        </w:rPr>
        <w:t xml:space="preserve"> А.Н., </w:t>
      </w:r>
      <w:r>
        <w:rPr>
          <w:rFonts w:ascii="Times New Roman" w:hAnsi="Times New Roman"/>
          <w:color w:val="000000"/>
          <w:sz w:val="28"/>
        </w:rPr>
        <w:t>Хриптович</w:t>
      </w:r>
      <w:r>
        <w:rPr>
          <w:rFonts w:ascii="Times New Roman" w:hAnsi="Times New Roman"/>
          <w:color w:val="000000"/>
          <w:sz w:val="28"/>
        </w:rPr>
        <w:t xml:space="preserve"> В.А. Модульный курс профилактики курения 5-11-е классы. </w:t>
      </w:r>
      <w:r>
        <w:rPr>
          <w:rFonts w:ascii="Times New Roman" w:hAnsi="Times New Roman"/>
          <w:color w:val="000000"/>
          <w:sz w:val="28"/>
        </w:rPr>
        <w:t>М., 2004.</w:t>
      </w:r>
    </w:p>
    <w:p w14:paraId="67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Смирнов Н.К. </w:t>
      </w:r>
      <w:r>
        <w:rPr>
          <w:rFonts w:ascii="Times New Roman" w:hAnsi="Times New Roman"/>
          <w:color w:val="000000"/>
          <w:sz w:val="28"/>
        </w:rPr>
        <w:t>Здоровьесберегающие</w:t>
      </w:r>
      <w:r>
        <w:rPr>
          <w:rFonts w:ascii="Times New Roman" w:hAnsi="Times New Roman"/>
          <w:color w:val="000000"/>
          <w:sz w:val="28"/>
        </w:rPr>
        <w:t xml:space="preserve"> образовательные технологии в работе учителя и школы. - М., 2003.</w:t>
      </w:r>
    </w:p>
    <w:p w14:paraId="68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 </w:t>
      </w:r>
      <w:r>
        <w:rPr>
          <w:rFonts w:ascii="Times New Roman" w:hAnsi="Times New Roman"/>
          <w:color w:val="000000"/>
          <w:sz w:val="28"/>
        </w:rPr>
        <w:t>Маюров</w:t>
      </w:r>
      <w:r>
        <w:rPr>
          <w:rFonts w:ascii="Times New Roman" w:hAnsi="Times New Roman"/>
          <w:color w:val="000000"/>
          <w:sz w:val="28"/>
        </w:rPr>
        <w:t xml:space="preserve"> А.Н., </w:t>
      </w:r>
      <w:r>
        <w:rPr>
          <w:rFonts w:ascii="Times New Roman" w:hAnsi="Times New Roman"/>
          <w:color w:val="000000"/>
          <w:sz w:val="28"/>
        </w:rPr>
        <w:t>Маюров</w:t>
      </w:r>
      <w:r>
        <w:rPr>
          <w:rFonts w:ascii="Times New Roman" w:hAnsi="Times New Roman"/>
          <w:color w:val="000000"/>
          <w:sz w:val="28"/>
        </w:rPr>
        <w:t xml:space="preserve"> Я.А. Наркотики, выход из наркотического круга (учебное пособие для ученика и учителя: 7-11-е классы). Книга 4. Уроки культуры и здоровья. - М., 2004.</w:t>
      </w:r>
    </w:p>
    <w:p w14:paraId="69010000">
      <w:pPr>
        <w:pStyle w:val="Style_2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 </w:t>
      </w:r>
      <w:r>
        <w:rPr>
          <w:rFonts w:ascii="Times New Roman" w:hAnsi="Times New Roman"/>
          <w:color w:val="000000"/>
          <w:sz w:val="28"/>
        </w:rPr>
        <w:t>Маюров</w:t>
      </w:r>
      <w:r>
        <w:rPr>
          <w:rFonts w:ascii="Times New Roman" w:hAnsi="Times New Roman"/>
          <w:color w:val="000000"/>
          <w:sz w:val="28"/>
        </w:rPr>
        <w:t xml:space="preserve"> А.Н., </w:t>
      </w:r>
      <w:r>
        <w:rPr>
          <w:rFonts w:ascii="Times New Roman" w:hAnsi="Times New Roman"/>
          <w:color w:val="000000"/>
          <w:sz w:val="28"/>
        </w:rPr>
        <w:t>Маюров</w:t>
      </w:r>
      <w:r>
        <w:rPr>
          <w:rFonts w:ascii="Times New Roman" w:hAnsi="Times New Roman"/>
          <w:color w:val="000000"/>
          <w:sz w:val="28"/>
        </w:rPr>
        <w:t xml:space="preserve"> Я.А. Алкоголь - шаг в пропасть (учебное пособие для ученика и учителя: 7-11-е классы). Книга 3. Уроки культуры здоровья. - М., 2004.</w:t>
      </w:r>
    </w:p>
    <w:p w14:paraId="6A010000">
      <w:pPr>
        <w:spacing w:afterAutospacing="on" w:beforeAutospacing="on" w:line="240" w:lineRule="auto"/>
        <w:ind/>
        <w:rPr>
          <w:rFonts w:ascii="Times New Roman" w:hAnsi="Times New Roman"/>
          <w:color w:val="000000"/>
          <w:sz w:val="24"/>
        </w:rPr>
      </w:pPr>
    </w:p>
    <w:p w14:paraId="6B010000">
      <w:pPr>
        <w:ind/>
        <w:jc w:val="center"/>
        <w:rPr>
          <w:rFonts w:ascii="Times New Roman" w:hAnsi="Times New Roman"/>
          <w:sz w:val="24"/>
        </w:rPr>
      </w:pPr>
    </w:p>
    <w:p w14:paraId="6C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D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E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Приложение </w:t>
      </w:r>
    </w:p>
    <w:p w14:paraId="6F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70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тверждено</w:t>
      </w:r>
    </w:p>
    <w:p w14:paraId="71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Директор </w:t>
      </w:r>
      <w:r>
        <w:rPr>
          <w:rFonts w:ascii="Times New Roman" w:hAnsi="Times New Roman"/>
          <w:color w:val="000000"/>
          <w:sz w:val="28"/>
        </w:rPr>
        <w:t>МБОУ</w:t>
      </w:r>
    </w:p>
    <w:p w14:paraId="72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«Александровская СОШ»</w:t>
      </w:r>
    </w:p>
    <w:p w14:paraId="73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</w:t>
      </w:r>
      <w:r>
        <w:rPr>
          <w:rFonts w:ascii="Times New Roman" w:hAnsi="Times New Roman"/>
          <w:color w:val="000000"/>
          <w:sz w:val="28"/>
        </w:rPr>
        <w:t>______</w:t>
      </w:r>
      <w:r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Ахмадиева</w:t>
      </w:r>
      <w:r>
        <w:rPr>
          <w:rFonts w:ascii="Times New Roman" w:hAnsi="Times New Roman"/>
          <w:color w:val="000000"/>
          <w:sz w:val="28"/>
        </w:rPr>
        <w:t xml:space="preserve"> Ю.О.</w:t>
      </w:r>
    </w:p>
    <w:p w14:paraId="74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501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План мероприятий по реализации программы</w:t>
      </w:r>
    </w:p>
    <w:p w14:paraId="76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формирования здорового образа жизни</w:t>
      </w:r>
    </w:p>
    <w:p w14:paraId="77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МБОУ «Александровская СОШ»</w:t>
      </w:r>
    </w:p>
    <w:p w14:paraId="7801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2023-2024 учебный  год</w:t>
      </w:r>
    </w:p>
    <w:p w14:paraId="7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1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66"/>
        <w:gridCol w:w="1620"/>
        <w:gridCol w:w="3058"/>
        <w:gridCol w:w="216"/>
        <w:gridCol w:w="1743"/>
        <w:gridCol w:w="1962"/>
        <w:gridCol w:w="337"/>
        <w:gridCol w:w="20"/>
      </w:tblGrid>
      <w:tr>
        <w:tc>
          <w:tcPr>
            <w:tcW w:type="dxa" w:w="258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 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п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/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п</w:t>
            </w:r>
          </w:p>
        </w:tc>
        <w:tc>
          <w:tcPr>
            <w:tcW w:type="dxa" w:w="30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Мероприятия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Сроки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Ответственные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Родительские собрания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103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0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Профилактика - лучшая тактика (профилактика COVID-19, </w:t>
            </w:r>
            <w:r>
              <w:rPr>
                <w:rFonts w:ascii="Times New Roman" w:hAnsi="Times New Roman"/>
                <w:color w:val="000000"/>
                <w:sz w:val="28"/>
              </w:rPr>
              <w:t>ОРВи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 Гриппа)</w:t>
            </w:r>
          </w:p>
          <w:p w14:paraId="81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Охрана здоровья школьников. Роль семьи в формировании здорового образа жизни ребенка.</w:t>
            </w:r>
          </w:p>
          <w:p w14:paraId="8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Безопасное детство.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плану</w:t>
            </w:r>
          </w:p>
          <w:p w14:paraId="8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Создание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здоровьесберегающей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инфраструктуры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8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Выполнение норм </w:t>
            </w:r>
            <w:r>
              <w:rPr>
                <w:rFonts w:ascii="Times New Roman" w:hAnsi="Times New Roman"/>
                <w:color w:val="000000"/>
                <w:sz w:val="28"/>
              </w:rPr>
              <w:t>СанПиН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в процессе организации образовательного процесса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Коллектив школы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C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Организация системы бесплатного школьного питания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Администрация</w:t>
            </w:r>
          </w:p>
          <w:p w14:paraId="8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1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Организация питьевого режима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Дежурный учитель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5010000">
            <w:pPr>
              <w:spacing w:after="0" w:line="240" w:lineRule="auto"/>
              <w:ind w:right="33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Соблюдение воздушного, светового и теплового режима в школе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Педагоги,</w:t>
            </w:r>
          </w:p>
          <w:p w14:paraId="9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АХР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A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Разработка плана мероприятий по предупреждению травматизма и несчастных случаев </w:t>
            </w:r>
            <w:r>
              <w:rPr>
                <w:rFonts w:ascii="Times New Roman" w:hAnsi="Times New Roman"/>
                <w:color w:val="000000"/>
                <w:sz w:val="28"/>
              </w:rPr>
              <w:t>среди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обучающихся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август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E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Обеспечение готовности школы к учебному году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июнь-август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АХР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2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Подготовка актов по приёмке школы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август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8"/>
              </w:rPr>
              <w:t>АХР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109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6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Соблюдение санитарно-гигиенических норм на уроках и режима проветривания кабинетов на переменах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сентябрь-май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УВР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1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A010000">
            <w:pPr>
              <w:spacing w:after="0" w:line="240" w:lineRule="auto"/>
              <w:ind w:right="33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Введение дополнительных каникулярных дней для обучающихся 1 класса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август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УВР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1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E010000">
            <w:pPr>
              <w:spacing w:after="0" w:line="240" w:lineRule="auto"/>
              <w:ind w:right="33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«Плавающее» расписание в целях максимального разобщения классов (групп)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F010000">
            <w:pPr>
              <w:spacing w:after="0" w:line="240" w:lineRule="auto"/>
              <w:ind w:right="16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в случае необходимости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УВР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1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2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«Плавающий» график питания в целях максимального разобщения классов (групп)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3010000">
            <w:pPr>
              <w:spacing w:after="0" w:line="240" w:lineRule="auto"/>
              <w:ind w:right="16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в случае необходимости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Ответственный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 питание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1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6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Установка дозаторов с антисептическим средством для обработки рук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завхоз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Профилактическая работа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B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Проведение профилактического осмотра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на кожные заболевания и педикулёз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плану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F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Обеспечение своевременного проведения профилактических прививок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обучающимся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90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3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Анализ результатов медицинского осмотра воспитанников, доведение результатов медицинского осмотра до родителей и педагогов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окончании медосмотра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7010000">
            <w:pPr>
              <w:spacing w:after="0" w:line="240" w:lineRule="auto"/>
              <w:ind w:right="18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Посещение уроков физической культуры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УВР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B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Профилактика нарушений зрения (контроль ношения очков, правильное рассаживание обучающихся за ученическими столами, упражнения для глаз)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Учителя-предметники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F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Профилактика ОРВИ и гриппа средствами витаминизации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3010000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Организация утреннего фильтра с </w:t>
            </w:r>
            <w:r>
              <w:rPr>
                <w:rFonts w:ascii="Times New Roman" w:hAnsi="Times New Roman"/>
                <w:color w:val="000000"/>
                <w:sz w:val="28"/>
              </w:rPr>
              <w:t>термометрией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Педагоги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Спортивно-оздоровительная деятельность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8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Утренняя зарядка (перед первым уроком)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ежедневно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C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Обязательные физкультминутки на уроках и самоподготовке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ежедневно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Учителя, воспитатели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0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Динамические паузы на свежем воздухе, подвижные перемены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ежедневно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воспитатели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День здоровья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 раз в четверть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8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Соревнования по различным видам спорта (по плану учителя физкультуры)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C010000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Организация работы спортивных кружков в соответствии с </w:t>
            </w:r>
            <w:r>
              <w:rPr>
                <w:rFonts w:ascii="Times New Roman" w:hAnsi="Times New Roman"/>
                <w:color w:val="000000"/>
                <w:sz w:val="28"/>
              </w:rPr>
              <w:t>СанПиН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D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сентябрь-май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0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Проведение походов выходного дня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сентябрь-май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2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3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4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Прогулки, экскурсии.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5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сентябрь-май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руководители, воспитатели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8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Уроки физической культуры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9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сентябрь-май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A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B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Просветительская работа с педагогами школы и специалистами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40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C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D01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Консультации для учителей по сохранению собственного здоровья.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E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F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70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1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Информирование педагогического коллектива о состоянии и профилактике заболеваемости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34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5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Повышение квалификации педагогов на курсах по оказанию первой помощи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необходимости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УВР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0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9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Инструктажи по обеспечению безопасности ОУ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Ответственный за ОТ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64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D020000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Оформление тематических выставок книг, периодических изданий по вопросам </w:t>
            </w:r>
            <w:r>
              <w:rPr>
                <w:rFonts w:ascii="Times New Roman" w:hAnsi="Times New Roman"/>
                <w:color w:val="000000"/>
                <w:sz w:val="28"/>
              </w:rPr>
              <w:t>здоровьесбережения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декабрь, март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Школьный </w:t>
            </w:r>
            <w:r>
              <w:rPr>
                <w:rFonts w:ascii="Times New Roman" w:hAnsi="Times New Roman"/>
                <w:color w:val="000000"/>
                <w:sz w:val="28"/>
              </w:rPr>
              <w:t>библиотекарь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495"/>
        </w:trP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1020000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Оформление уголков здоровья, информационных стендов по профилактике заболеваний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Работа с родителями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6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  <w:t xml:space="preserve">Классные родительские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  <w:t>собрания </w:t>
            </w:r>
            <w:r>
              <w:rPr>
                <w:rFonts w:ascii="Times New Roman" w:hAnsi="Times New Roman"/>
                <w:color w:val="000000"/>
                <w:sz w:val="28"/>
              </w:rPr>
              <w:t>(рекомендуемая тематика)</w:t>
            </w:r>
          </w:p>
          <w:p w14:paraId="17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«Режим дня – основа жизни человека»</w:t>
            </w:r>
          </w:p>
          <w:p w14:paraId="18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«COVID-19, как обезопасить своих детей»</w:t>
            </w:r>
          </w:p>
          <w:p w14:paraId="19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3.Психологические особенности внутрисемейных отношений. Воспитание неприязни к алкоголю, </w:t>
            </w:r>
            <w:r>
              <w:rPr>
                <w:rFonts w:ascii="Times New Roman" w:hAnsi="Times New Roman"/>
                <w:color w:val="000000"/>
                <w:sz w:val="28"/>
              </w:rPr>
              <w:t>табакокурению</w:t>
            </w:r>
            <w:r>
              <w:rPr>
                <w:rFonts w:ascii="Times New Roman" w:hAnsi="Times New Roman"/>
                <w:color w:val="000000"/>
                <w:sz w:val="28"/>
              </w:rPr>
              <w:t>, наркотикам</w:t>
            </w:r>
          </w:p>
          <w:p w14:paraId="1A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4.Профилактика и предупреждение «школьных болезней»</w:t>
            </w:r>
          </w:p>
          <w:p w14:paraId="1B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5.«В здоровом теле – здоровый дух»: о правилах закаливания, питания, режиме дня школьника и т. п.</w:t>
            </w:r>
          </w:p>
          <w:p w14:paraId="1C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6."Здоровье ребенка в руках взрослых",</w:t>
            </w:r>
          </w:p>
          <w:p w14:paraId="1D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7. "Здоровая семья: нравственные аспекты",</w:t>
            </w:r>
          </w:p>
          <w:p w14:paraId="1E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8. "Режим труда и учебы",</w:t>
            </w:r>
          </w:p>
          <w:p w14:paraId="1F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9. "Физическое воспитание детей в семье",</w:t>
            </w:r>
          </w:p>
          <w:p w14:paraId="20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10. "Пагубное влияние курения табака на здоровье человека",</w:t>
            </w:r>
          </w:p>
          <w:p w14:paraId="21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11. "Вредные привычки у детей",</w:t>
            </w:r>
          </w:p>
          <w:p w14:paraId="22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12. "Подготовка к экзаменам. Как противостоять стрессу",</w:t>
            </w:r>
          </w:p>
          <w:p w14:paraId="23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13. "Вопросы, которые нас волнуют",</w:t>
            </w:r>
          </w:p>
          <w:p w14:paraId="24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14. "Эти трудные подростки",</w:t>
            </w:r>
          </w:p>
          <w:p w14:paraId="25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15. "Взрослые проблемы наших детей",</w:t>
            </w:r>
          </w:p>
          <w:p w14:paraId="26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16. "Физическое развитие ребенка и пути его совершенствования",</w:t>
            </w:r>
          </w:p>
          <w:p w14:paraId="27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17. "Социальный вред алкоголизма",</w:t>
            </w:r>
          </w:p>
          <w:p w14:paraId="28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18. "Психология курения",</w:t>
            </w:r>
          </w:p>
          <w:p w14:paraId="29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19. "Нецензурная брань - это тоже болезнь".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плану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8"/>
              </w:rPr>
              <w:t>руководители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D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Консультации родителей (законных представителей) по вопросам </w:t>
            </w:r>
            <w:r>
              <w:rPr>
                <w:rFonts w:ascii="Times New Roman" w:hAnsi="Times New Roman"/>
                <w:color w:val="000000"/>
                <w:sz w:val="28"/>
              </w:rPr>
              <w:t>здоровьесбережения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плану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435"/>
        </w:trPr>
        <w:tc>
          <w:tcPr>
            <w:tcW w:type="dxa" w:w="9565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Мониторинг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сформированности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культуры здорового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образа жизни и здоровья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обучающихся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.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1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2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Мониторинг здоровья обучающихся по результатам профилактических осмотров.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плану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6020000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Учёт случаев травматизма обучающихся.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факту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завхоз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Учёт количества пропусков занятий по болезни.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конце четверти, (года)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  <w:tc>
          <w:tcPr>
            <w:tcW w:type="dxa" w:w="337"/>
            <w:gridSpan w:val="1"/>
            <w:tcBorders>
              <w:left w:color="000000" w:sz="8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c>
          <w:tcPr>
            <w:tcW w:type="dxa" w:w="9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type="dxa" w:w="4678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E020000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Анализ заболеваемости за год. Анализ в сравнении с предыдущими годами.</w:t>
            </w:r>
          </w:p>
        </w:tc>
        <w:tc>
          <w:tcPr>
            <w:tcW w:type="dxa" w:w="1959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май</w:t>
            </w:r>
          </w:p>
        </w:tc>
        <w:tc>
          <w:tcPr>
            <w:tcW w:type="dxa" w:w="19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  <w:tc>
          <w:tcPr>
            <w:tcW w:type="dxa" w:w="337"/>
            <w:gridSpan w:val="1"/>
            <w:tcBorders>
              <w:left w:color="000000" w:sz="8" w:val="single"/>
              <w:bottom w:sz="4" w:val="nil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20"/>
            <w:gridSpan w:val="1"/>
            <w:tcBorders>
              <w:bottom w:sz="4" w:val="nil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263"/>
        </w:trPr>
        <w:tc>
          <w:tcPr>
            <w:tcW w:type="dxa" w:w="966"/>
            <w:tcBorders>
              <w:top w:color="000000" w:sz="8" w:val="single"/>
              <w:left w:sz="4" w:val="nil"/>
              <w:bottom w:sz="4" w:val="nil"/>
              <w:right w:sz="4" w:val="nil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94"/>
            <w:gridSpan w:val="3"/>
            <w:tcBorders>
              <w:top w:color="000000" w:sz="8" w:val="single"/>
              <w:left w:sz="4" w:val="nil"/>
              <w:bottom w:sz="4" w:val="nil"/>
              <w:right w:sz="4" w:val="nil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8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9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A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B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C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D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E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4F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0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1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2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3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4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5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6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7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8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9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A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B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C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D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E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F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0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1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2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3020000">
            <w:pPr>
              <w:tabs>
                <w:tab w:leader="none" w:pos="19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042"/>
            <w:gridSpan w:val="3"/>
            <w:tcBorders>
              <w:top w:color="000000" w:sz="8" w:val="single"/>
              <w:left w:sz="4" w:val="nil"/>
              <w:bottom w:sz="4" w:val="nil"/>
              <w:right w:sz="4" w:val="nil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6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"/>
            <w:tcBorders>
              <w:top w:sz="4" w:val="nil"/>
              <w:left w:sz="4" w:val="nil"/>
              <w:bottom w:sz="4" w:val="nil"/>
              <w:right w:sz="4" w:val="nil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6D02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Утверждено</w:t>
      </w:r>
    </w:p>
    <w:p w14:paraId="6E02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Директор </w:t>
      </w:r>
      <w:r>
        <w:rPr>
          <w:rFonts w:ascii="Times New Roman" w:hAnsi="Times New Roman"/>
          <w:color w:val="000000"/>
          <w:sz w:val="28"/>
        </w:rPr>
        <w:t>МБОУ</w:t>
      </w:r>
    </w:p>
    <w:p w14:paraId="6F02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«Александровская СОШ»</w:t>
      </w:r>
    </w:p>
    <w:p w14:paraId="7002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</w:t>
      </w:r>
      <w:r>
        <w:rPr>
          <w:rFonts w:ascii="Times New Roman" w:hAnsi="Times New Roman"/>
          <w:color w:val="000000"/>
          <w:sz w:val="28"/>
        </w:rPr>
        <w:t>______</w:t>
      </w:r>
      <w:r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Ахмадиева</w:t>
      </w:r>
      <w:r>
        <w:rPr>
          <w:rFonts w:ascii="Times New Roman" w:hAnsi="Times New Roman"/>
          <w:color w:val="000000"/>
          <w:sz w:val="28"/>
        </w:rPr>
        <w:t xml:space="preserve"> Ю.О.</w:t>
      </w:r>
    </w:p>
    <w:p w14:paraId="71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2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План мероприятий по реализации программы</w:t>
      </w:r>
    </w:p>
    <w:p w14:paraId="73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формирования здорового образа жизни</w:t>
      </w:r>
    </w:p>
    <w:p w14:paraId="74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МБОУ «Александровская СОШ»</w:t>
      </w:r>
    </w:p>
    <w:p w14:paraId="75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2024-2025 учебный  год</w:t>
      </w:r>
    </w:p>
    <w:p w14:paraId="7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1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395"/>
        <w:gridCol w:w="3258"/>
        <w:gridCol w:w="1232"/>
        <w:gridCol w:w="2136"/>
        <w:gridCol w:w="2450"/>
      </w:tblGrid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Мероприятие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Класс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Дата проведения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Ответственный</w:t>
            </w:r>
          </w:p>
        </w:tc>
      </w:tr>
      <w:tr>
        <w:tc>
          <w:tcPr>
            <w:tcW w:type="dxa" w:w="9471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Мероприятия с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обучающимися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Медосмотр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F020000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  <w:p w14:paraId="80020000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1020000">
            <w:pPr>
              <w:spacing w:after="0" w:line="240" w:lineRule="auto"/>
              <w:ind w:right="2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4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Беседы (рекомендуемая тематика)</w:t>
            </w:r>
          </w:p>
          <w:p w14:paraId="85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«Соблюдение личной гигиены, как залог здоровья»</w:t>
            </w:r>
          </w:p>
          <w:p w14:paraId="86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«Витамины и мы»</w:t>
            </w:r>
          </w:p>
          <w:p w14:paraId="87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«Режим дня – основа жизни человека»</w:t>
            </w:r>
          </w:p>
          <w:p w14:paraId="88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«Учимся отдыхать»</w:t>
            </w:r>
          </w:p>
          <w:p w14:paraId="89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«Здоровые привычки»</w:t>
            </w:r>
          </w:p>
          <w:p w14:paraId="8A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«Как научиться быть здоровым?»</w:t>
            </w:r>
          </w:p>
          <w:p w14:paraId="8B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«Польза спорта для организма подростка»</w:t>
            </w:r>
          </w:p>
          <w:p w14:paraId="8C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«Конфликты - как избежать?»</w:t>
            </w:r>
          </w:p>
          <w:p w14:paraId="8D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«Здоровое общение»</w:t>
            </w:r>
          </w:p>
          <w:p w14:paraId="8E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 Движение это жизнь!»</w:t>
            </w:r>
          </w:p>
          <w:p w14:paraId="8F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«Посеешь привычку – пожнешь характер»</w:t>
            </w:r>
          </w:p>
          <w:p w14:paraId="90020000">
            <w:pPr>
              <w:spacing w:after="0" w:line="240" w:lineRule="auto"/>
              <w:ind w:right="3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«Чувство взрослости. Что такое?»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1020000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2020000">
            <w:pPr>
              <w:spacing w:after="0" w:line="240" w:lineRule="auto"/>
              <w:ind w:right="2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9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5020000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Тематический ДЕНЬ ЗДОРОВЬЯ</w:t>
            </w:r>
          </w:p>
          <w:p w14:paraId="9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7020000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8020000">
            <w:pPr>
              <w:spacing w:after="0" w:line="240" w:lineRule="auto"/>
              <w:ind w:right="2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 раз в четверть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ВР, 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Неделя психологии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C020000">
            <w:pPr>
              <w:spacing w:after="0" w:line="24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1-11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 раза в год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9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1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5020000">
            <w:pPr>
              <w:spacing w:after="0" w:line="240" w:lineRule="auto"/>
              <w:ind w:right="32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Воспитательная беседа по профилактике </w:t>
            </w:r>
            <w:r>
              <w:rPr>
                <w:rFonts w:ascii="Times New Roman" w:hAnsi="Times New Roman"/>
                <w:color w:val="000000"/>
                <w:sz w:val="28"/>
              </w:rPr>
              <w:t>табакокурения</w:t>
            </w:r>
            <w:r>
              <w:rPr>
                <w:rFonts w:ascii="Times New Roman" w:hAnsi="Times New Roman"/>
                <w:color w:val="000000"/>
                <w:sz w:val="28"/>
              </w:rPr>
              <w:t>, употребления ПАВ (</w:t>
            </w:r>
            <w:r>
              <w:rPr>
                <w:rFonts w:ascii="Times New Roman" w:hAnsi="Times New Roman"/>
                <w:color w:val="000000"/>
                <w:sz w:val="28"/>
              </w:rPr>
              <w:t>спайсов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насвая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снюсов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), алкоголя, наркотиков со специалистами 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5-9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ноябрь,</w:t>
            </w:r>
          </w:p>
          <w:p w14:paraId="A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март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ВР, педагог-организатор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B020000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Воспитательная беседа по профилактике </w:t>
            </w:r>
            <w:r>
              <w:rPr>
                <w:rFonts w:ascii="Times New Roman" w:hAnsi="Times New Roman"/>
                <w:color w:val="000000"/>
                <w:sz w:val="28"/>
              </w:rPr>
              <w:t>СПИДа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5-9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декабрь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ВР, педагог-организатор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0020000">
            <w:pPr>
              <w:spacing w:after="0" w:line="240" w:lineRule="auto"/>
              <w:ind w:right="65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1.Спортивная игра «Зарница»</w:t>
            </w:r>
          </w:p>
          <w:p w14:paraId="B1020000">
            <w:pPr>
              <w:spacing w:after="0" w:line="240" w:lineRule="auto"/>
              <w:ind w:right="65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2.Зимняя олимпиада. Международный день зимних видов спорта (12 февраля)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1-9, «и»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B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  <w:p w14:paraId="B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7020000">
            <w:pPr>
              <w:spacing w:after="0" w:line="240" w:lineRule="auto"/>
              <w:ind w:right="65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Праздник здоровья</w:t>
            </w:r>
          </w:p>
          <w:p w14:paraId="B8020000">
            <w:pPr>
              <w:spacing w:after="0" w:line="240" w:lineRule="auto"/>
              <w:ind w:right="65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Игра «Быть здоровым модно»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ГПД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январь</w:t>
            </w:r>
          </w:p>
          <w:p w14:paraId="B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май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B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Фельдшер, воспитатели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E020000">
            <w:pPr>
              <w:spacing w:after="0" w:line="240" w:lineRule="auto"/>
              <w:ind w:right="65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Неделя ЭКОЛОГИИ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>, «и»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17.04.-21.04.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C1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3020000">
            <w:pPr>
              <w:spacing w:after="0" w:line="240" w:lineRule="auto"/>
              <w:ind w:right="654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Профилактика заболеваний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8"/>
              </w:rPr>
              <w:t>ередающихся половым путём.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C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8020000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«Неделя здоровья и спорта»</w:t>
            </w:r>
          </w:p>
          <w:p w14:paraId="C9020000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>, «и»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03.04.-07.04.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E020000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Профилактика ранней нежелательной беременности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C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май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D1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3020000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Беседы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«Личная гигиена девушки»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«Личная гигиена молодого человека»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октябрь</w:t>
            </w:r>
          </w:p>
          <w:p w14:paraId="D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D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9020000">
            <w:pPr>
              <w:spacing w:after="0" w:line="240" w:lineRule="auto"/>
              <w:ind w:right="37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Мероприятие по профилактике наркомании «</w:t>
            </w:r>
            <w:r>
              <w:rPr>
                <w:rFonts w:ascii="Times New Roman" w:hAnsi="Times New Roman"/>
                <w:color w:val="000000"/>
                <w:sz w:val="28"/>
              </w:rPr>
              <w:t>Жизнь без наркотиков</w:t>
            </w:r>
            <w:r>
              <w:rPr>
                <w:rFonts w:ascii="Times New Roman" w:hAnsi="Times New Roman"/>
                <w:color w:val="000000"/>
                <w:sz w:val="28"/>
              </w:rPr>
              <w:t>!»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1-6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D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июнь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D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ЛОЛ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E020000">
            <w:pPr>
              <w:spacing w:after="0" w:line="240" w:lineRule="auto"/>
              <w:ind w:right="18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Проведение бесед с обучающимися на темы: профилактика ОКИ</w:t>
            </w:r>
            <w:r>
              <w:rPr>
                <w:rFonts w:ascii="Times New Roman" w:hAnsi="Times New Roman"/>
                <w:color w:val="000000"/>
                <w:sz w:val="28"/>
              </w:rPr>
              <w:t>,О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РЗ, Гриппа, туберкулёза, гепатитов, КЭ, </w:t>
            </w:r>
            <w:r>
              <w:rPr>
                <w:rFonts w:ascii="Times New Roman" w:hAnsi="Times New Roman"/>
                <w:color w:val="000000"/>
                <w:sz w:val="28"/>
              </w:rPr>
              <w:t>СПИДа</w:t>
            </w:r>
            <w:r>
              <w:rPr>
                <w:rFonts w:ascii="Times New Roman" w:hAnsi="Times New Roman"/>
                <w:color w:val="000000"/>
                <w:sz w:val="28"/>
              </w:rPr>
              <w:t>, гельминтов, педикулёза, чесотки, близорукости; гигиеническое воспитание; половое воспитание; сохранение продуктивного здоровья; ЗОЖ; вредные привычки (курение, токсикомания, наркомания, алкоголизм).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0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E1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E302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Классные часы, беседы, по профилактике </w:t>
            </w:r>
            <w:r>
              <w:rPr>
                <w:rFonts w:ascii="Times New Roman" w:hAnsi="Times New Roman"/>
                <w:color w:val="000000"/>
                <w:sz w:val="28"/>
              </w:rPr>
              <w:t>табакокурения</w:t>
            </w:r>
            <w:r>
              <w:rPr>
                <w:rFonts w:ascii="Times New Roman" w:hAnsi="Times New Roman"/>
                <w:color w:val="000000"/>
                <w:sz w:val="28"/>
              </w:rPr>
              <w:t>, употребления ПАВ (</w:t>
            </w:r>
            <w:r>
              <w:rPr>
                <w:rFonts w:ascii="Times New Roman" w:hAnsi="Times New Roman"/>
                <w:color w:val="000000"/>
                <w:sz w:val="28"/>
              </w:rPr>
              <w:t>спайсов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насвая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), алкоголя, наркотиков. 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,</w:t>
            </w:r>
          </w:p>
          <w:p w14:paraId="E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классные руководители, </w:t>
            </w:r>
          </w:p>
          <w:p w14:paraId="E8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/по плану/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A02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часы, беседы, занятия- практикумы, экскурсии с обучающимися (воспитанниками) по формированию ЗОЖ /по ПВР классных руководителей, воспитателей/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1-9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Классные руководители, </w:t>
            </w:r>
          </w:p>
          <w:p w14:paraId="E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F002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«Разговор о правильном питании» в рамках реализации программ внеурочной деятельности.</w:t>
            </w:r>
          </w:p>
          <w:p w14:paraId="F102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F2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1-4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F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F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Турниры: по баскетболу, футболу, волейболу, настольному теннису, 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8020000">
            <w:pPr>
              <w:spacing w:after="0" w:line="240" w:lineRule="auto"/>
              <w:ind w:right="23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 течение года/ по плану работы учителей физкультуры и </w:t>
            </w:r>
            <w:r>
              <w:rPr>
                <w:rFonts w:ascii="Times New Roman" w:hAnsi="Times New Roman"/>
                <w:color w:val="000000"/>
                <w:sz w:val="28"/>
              </w:rPr>
              <w:t>руководителей объединений доп. образования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физкультуры, руководители объединений доп. образования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Сдача норм ГТО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C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1-11 классы</w:t>
            </w: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D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F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0030000">
            <w:pPr>
              <w:spacing w:after="0" w:line="240" w:lineRule="auto"/>
              <w:ind w:right="27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Участие во Всероссийской </w:t>
            </w:r>
            <w:r>
              <w:rPr>
                <w:rFonts w:ascii="Times New Roman" w:hAnsi="Times New Roman"/>
                <w:color w:val="000000"/>
                <w:sz w:val="28"/>
              </w:rPr>
              <w:t>онлайн-олимпиаде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окружающему миру и экологии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</w:t>
            </w:r>
          </w:p>
        </w:tc>
      </w:tr>
      <w:tr>
        <w:tc>
          <w:tcPr>
            <w:tcW w:type="dxa" w:w="9471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Мероприятия с педагогами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603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#</w:t>
            </w:r>
            <w:r>
              <w:rPr>
                <w:rFonts w:ascii="Times New Roman" w:hAnsi="Times New Roman"/>
                <w:color w:val="000000"/>
                <w:sz w:val="28"/>
              </w:rPr>
              <w:t>Челлендж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БУДЬ В ФОРМЕ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B03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Велопрогулка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003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Мастер – класс по скандинавской ходьбе. /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503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Поездка в горы.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A03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Турслёт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rPr>
          <w:trHeight w:hRule="atLeast" w:val="390"/>
        </w:trP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325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F030000">
            <w:pPr>
              <w:spacing w:after="0" w:line="240" w:lineRule="auto"/>
              <w:ind w:right="2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Сдача норм ГТО</w:t>
            </w:r>
          </w:p>
        </w:tc>
        <w:tc>
          <w:tcPr>
            <w:tcW w:type="dxa" w:w="12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13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4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</w:tbl>
    <w:p w14:paraId="23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4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5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6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7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8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9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A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B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C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D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E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F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0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1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2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3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4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5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6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703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Утверждено</w:t>
      </w:r>
    </w:p>
    <w:p w14:paraId="3803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Директор </w:t>
      </w:r>
      <w:r>
        <w:rPr>
          <w:rFonts w:ascii="Times New Roman" w:hAnsi="Times New Roman"/>
          <w:color w:val="000000"/>
          <w:sz w:val="28"/>
        </w:rPr>
        <w:t>МБОУ</w:t>
      </w:r>
    </w:p>
    <w:p w14:paraId="3903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«Александровская СОШ»</w:t>
      </w:r>
    </w:p>
    <w:p w14:paraId="3A03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</w:t>
      </w:r>
      <w:r>
        <w:rPr>
          <w:rFonts w:ascii="Times New Roman" w:hAnsi="Times New Roman"/>
          <w:color w:val="000000"/>
          <w:sz w:val="28"/>
        </w:rPr>
        <w:t>______</w:t>
      </w:r>
      <w:r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Ахмадиева</w:t>
      </w:r>
      <w:r>
        <w:rPr>
          <w:rFonts w:ascii="Times New Roman" w:hAnsi="Times New Roman"/>
          <w:color w:val="000000"/>
          <w:sz w:val="28"/>
        </w:rPr>
        <w:t xml:space="preserve"> Ю.О.</w:t>
      </w:r>
    </w:p>
    <w:p w14:paraId="3B03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C03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План мероприятий по реализации программы</w:t>
      </w:r>
    </w:p>
    <w:p w14:paraId="3D03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формирования здорового образа жизни</w:t>
      </w:r>
    </w:p>
    <w:p w14:paraId="3E03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МБОУ «Александровская СОШ»</w:t>
      </w:r>
    </w:p>
    <w:p w14:paraId="3F03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2025-2026 учебный  год</w:t>
      </w:r>
    </w:p>
    <w:p w14:paraId="40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1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395"/>
        <w:gridCol w:w="3745"/>
        <w:gridCol w:w="977"/>
        <w:gridCol w:w="1897"/>
        <w:gridCol w:w="2740"/>
      </w:tblGrid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Мероприятие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Класс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Дата проведения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Ответственный</w:t>
            </w:r>
          </w:p>
        </w:tc>
      </w:tr>
      <w:tr>
        <w:tc>
          <w:tcPr>
            <w:tcW w:type="dxa" w:w="9754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Мероприятия с </w:t>
            </w:r>
            <w:r>
              <w:rPr>
                <w:rFonts w:ascii="Times New Roman" w:hAnsi="Times New Roman"/>
                <w:color w:val="000000"/>
                <w:sz w:val="28"/>
              </w:rPr>
              <w:t>обучающимися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Медосмотр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4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Беседы (рекомендуемая тематика)</w:t>
            </w:r>
          </w:p>
          <w:p w14:paraId="4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«Режим дня – основа жизни человека»</w:t>
            </w:r>
          </w:p>
          <w:p w14:paraId="4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 Движение это жизнь!»</w:t>
            </w:r>
          </w:p>
          <w:p w14:paraId="5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«Путешествие по времени» «Компьютер- польза или вред?»</w:t>
            </w:r>
          </w:p>
          <w:p w14:paraId="5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«Сотвори сам себя»</w:t>
            </w:r>
          </w:p>
          <w:p w14:paraId="5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«Здоровым быть модно!»</w:t>
            </w:r>
          </w:p>
          <w:p w14:paraId="5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«Меры предупреждения заболеваний, передающихся от домашних животных»</w:t>
            </w:r>
          </w:p>
          <w:p w14:paraId="5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«Нет жизни без воды»</w:t>
            </w:r>
          </w:p>
          <w:p w14:paraId="5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 пользе пищи»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5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  <w:p w14:paraId="5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5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5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Тематический ДЕНЬ ЗДОРОВЬЯ</w:t>
            </w:r>
          </w:p>
          <w:p w14:paraId="5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1-9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 раз в четверть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ВР, 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6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Игра «Здоровье – это </w:t>
            </w:r>
            <w:r>
              <w:rPr>
                <w:rFonts w:ascii="Times New Roman" w:hAnsi="Times New Roman"/>
                <w:color w:val="000000"/>
                <w:sz w:val="28"/>
              </w:rPr>
              <w:t>здо́рово</w:t>
            </w:r>
            <w:r>
              <w:rPr>
                <w:rFonts w:ascii="Times New Roman" w:hAnsi="Times New Roman"/>
                <w:color w:val="000000"/>
                <w:sz w:val="28"/>
              </w:rPr>
              <w:t>!»</w:t>
            </w:r>
          </w:p>
          <w:p w14:paraId="6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6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1-6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6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ноябрь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6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Воспитатели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67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часы (рекомендуемая тематика)</w:t>
            </w:r>
          </w:p>
          <w:p w14:paraId="68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«Профилактик</w:t>
            </w:r>
            <w:r>
              <w:rPr>
                <w:rFonts w:ascii="Times New Roman" w:hAnsi="Times New Roman"/>
                <w:color w:val="000000"/>
                <w:sz w:val="28"/>
              </w:rPr>
              <w:t>а-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лучшая тактика»</w:t>
            </w:r>
          </w:p>
          <w:p w14:paraId="69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«Пять шагов к здоровью»</w:t>
            </w:r>
          </w:p>
          <w:p w14:paraId="6A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«Твое здоровье в твоих руках»</w:t>
            </w:r>
          </w:p>
          <w:p w14:paraId="6B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«Спорт норма жизни»</w:t>
            </w:r>
          </w:p>
          <w:p w14:paraId="6C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«Здоровый образ жизни – мода или необходимость»</w:t>
            </w:r>
          </w:p>
          <w:p w14:paraId="6D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«Здоровье – это модно»</w:t>
            </w:r>
          </w:p>
          <w:p w14:paraId="6E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«Компьютер и Я»</w:t>
            </w:r>
          </w:p>
          <w:p w14:paraId="6F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«Чума XXI века»</w:t>
            </w:r>
          </w:p>
          <w:p w14:paraId="70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КЧ </w:t>
            </w:r>
            <w:r>
              <w:rPr>
                <w:rFonts w:ascii="Times New Roman" w:hAnsi="Times New Roman"/>
                <w:color w:val="000000"/>
                <w:sz w:val="28"/>
              </w:rPr>
              <w:t>Time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менеджмент (организация личного времени)</w:t>
            </w:r>
          </w:p>
          <w:p w14:paraId="71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КЧ« Движение это жизнь!»</w:t>
            </w:r>
          </w:p>
          <w:p w14:paraId="72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«Твое здоровье в твоих руках»</w:t>
            </w:r>
          </w:p>
          <w:p w14:paraId="73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«Ответственность за будущее»</w:t>
            </w:r>
          </w:p>
          <w:p w14:paraId="74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КЧ «Скуку, простуду, безделье меняем на бодрость, здоровье, веселье»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сентябрь-май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79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Воспитательная беседа по профилактике </w:t>
            </w:r>
            <w:r>
              <w:rPr>
                <w:rFonts w:ascii="Times New Roman" w:hAnsi="Times New Roman"/>
                <w:color w:val="000000"/>
                <w:sz w:val="28"/>
              </w:rPr>
              <w:t>табакокурения</w:t>
            </w:r>
            <w:r>
              <w:rPr>
                <w:rFonts w:ascii="Times New Roman" w:hAnsi="Times New Roman"/>
                <w:color w:val="000000"/>
                <w:sz w:val="28"/>
              </w:rPr>
              <w:t>, употребления ПАВ (</w:t>
            </w:r>
            <w:r>
              <w:rPr>
                <w:rFonts w:ascii="Times New Roman" w:hAnsi="Times New Roman"/>
                <w:color w:val="000000"/>
                <w:sz w:val="28"/>
              </w:rPr>
              <w:t>спайсов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насвая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снюсов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), алкоголя, наркотиков со специалистами </w:t>
            </w:r>
          </w:p>
          <w:p w14:paraId="7A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ноябрь,</w:t>
            </w:r>
          </w:p>
          <w:p w14:paraId="7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март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ВР, педагог-организатор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0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Воспитательная беседа по профилактике </w:t>
            </w:r>
            <w:r>
              <w:rPr>
                <w:rFonts w:ascii="Times New Roman" w:hAnsi="Times New Roman"/>
                <w:color w:val="000000"/>
                <w:sz w:val="28"/>
              </w:rPr>
              <w:t>СПИДа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 специалистами 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декабрь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ВР, педагог-организатор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5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Спортивная игра «Зарница»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8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  <w:p w14:paraId="8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B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Праздник здоровья</w:t>
            </w:r>
          </w:p>
          <w:p w14:paraId="8C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Игра «Быть здоровым модно»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8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январь</w:t>
            </w:r>
          </w:p>
          <w:p w14:paraId="8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май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9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</w:t>
            </w:r>
            <w:r>
              <w:rPr>
                <w:rFonts w:ascii="Times New Roman" w:hAnsi="Times New Roman"/>
                <w:color w:val="000000"/>
                <w:sz w:val="28"/>
              </w:rPr>
              <w:t>.д</w:t>
            </w:r>
            <w:r>
              <w:rPr>
                <w:rFonts w:ascii="Times New Roman" w:hAnsi="Times New Roman"/>
                <w:color w:val="000000"/>
                <w:sz w:val="28"/>
              </w:rPr>
              <w:t>ир</w:t>
            </w:r>
            <w:r>
              <w:rPr>
                <w:rFonts w:ascii="Times New Roman" w:hAnsi="Times New Roman"/>
                <w:color w:val="000000"/>
                <w:sz w:val="28"/>
              </w:rPr>
              <w:t>. по ВР, фельдшер, воспитатели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2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Конкурс фотографий «Мама, папа, </w:t>
            </w:r>
            <w:r>
              <w:rPr>
                <w:rFonts w:ascii="Times New Roman" w:hAnsi="Times New Roman"/>
                <w:color w:val="000000"/>
                <w:sz w:val="28"/>
              </w:rPr>
              <w:t>я-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спортивная семья»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  <w:p w14:paraId="9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9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8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Профилактика заболеваний передающихся половым путём.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9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D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Соревнования «Самые быстрые, ловкие, смелые»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1-6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9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2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Профилактика ранней </w:t>
            </w:r>
            <w:r>
              <w:rPr>
                <w:rFonts w:ascii="Times New Roman" w:hAnsi="Times New Roman"/>
                <w:color w:val="000000"/>
                <w:sz w:val="28"/>
              </w:rPr>
              <w:t>нежелательной беременности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май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A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7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Беседы</w:t>
            </w:r>
          </w:p>
          <w:p w14:paraId="A8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«Личная гигиена девушки»</w:t>
            </w:r>
          </w:p>
          <w:p w14:paraId="A9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«Личная гигиена молодого человека»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  <w:p w14:paraId="A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A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октябрь</w:t>
            </w:r>
          </w:p>
          <w:p w14:paraId="A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февраль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A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Александровского ФАП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0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Мероприятие по профилактике наркомании «</w:t>
            </w:r>
            <w:r>
              <w:rPr>
                <w:rFonts w:ascii="Times New Roman" w:hAnsi="Times New Roman"/>
                <w:color w:val="000000"/>
                <w:sz w:val="28"/>
              </w:rPr>
              <w:t>Жизнь без наркотиков»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1-6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июнь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center"/>
          </w:tcPr>
          <w:p w14:paraId="B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ЛОЛ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5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Проведение бесед с обучающимися на темы: профилактика ОКИ</w:t>
            </w:r>
            <w:r>
              <w:rPr>
                <w:rFonts w:ascii="Times New Roman" w:hAnsi="Times New Roman"/>
                <w:color w:val="000000"/>
                <w:sz w:val="28"/>
              </w:rPr>
              <w:t>,О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РЗ, Гриппа, туберкулёза, гепатитов, КЭ, </w:t>
            </w:r>
            <w:r>
              <w:rPr>
                <w:rFonts w:ascii="Times New Roman" w:hAnsi="Times New Roman"/>
                <w:color w:val="000000"/>
                <w:sz w:val="28"/>
              </w:rPr>
              <w:t>СПИДа</w:t>
            </w:r>
            <w:r>
              <w:rPr>
                <w:rFonts w:ascii="Times New Roman" w:hAnsi="Times New Roman"/>
                <w:color w:val="000000"/>
                <w:sz w:val="28"/>
              </w:rPr>
              <w:t>, гельминтов, педикулёза, чесотки, близорукости; гигиеническое воспитание; половое воспитание; сохранение продуктивного здоровья; ЗОЖ; вредные привычки (курение, токсикомания, наркомания, алкоголизм).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</w:p>
          <w:p w14:paraId="B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/по плану/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  <w:vAlign w:val="center"/>
          </w:tcPr>
          <w:p w14:paraId="BB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Классные часы, беседы, по профилактике </w:t>
            </w:r>
            <w:r>
              <w:rPr>
                <w:rFonts w:ascii="Times New Roman" w:hAnsi="Times New Roman"/>
                <w:color w:val="000000"/>
                <w:sz w:val="28"/>
              </w:rPr>
              <w:t>табакокурения</w:t>
            </w:r>
            <w:r>
              <w:rPr>
                <w:rFonts w:ascii="Times New Roman" w:hAnsi="Times New Roman"/>
                <w:color w:val="000000"/>
                <w:sz w:val="28"/>
              </w:rPr>
              <w:t>, употребления ПАВ (</w:t>
            </w:r>
            <w:r>
              <w:rPr>
                <w:rFonts w:ascii="Times New Roman" w:hAnsi="Times New Roman"/>
                <w:color w:val="000000"/>
                <w:sz w:val="28"/>
              </w:rPr>
              <w:t>спайсов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</w:rPr>
              <w:t>насвая</w:t>
            </w:r>
            <w:r>
              <w:rPr>
                <w:rFonts w:ascii="Times New Roman" w:hAnsi="Times New Roman"/>
                <w:color w:val="000000"/>
                <w:sz w:val="28"/>
              </w:rPr>
              <w:t>), алкоголя, наркотиков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 ПВР классных руководителей, 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Фельдшер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,</w:t>
            </w:r>
          </w:p>
          <w:p w14:paraId="B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  <w:p w14:paraId="C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/по плану/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2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часы, беседы, занятия- практикумы, экскурсии с обучающимися (воспитанниками) по формированию ЗОЖ /по ПВР классных руководителей, воспитателей/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сентябрь- май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Классные руководители</w:t>
            </w:r>
          </w:p>
          <w:p w14:paraId="C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/по плану/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8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Турниры: по баскетболу, футболу, волейболу, настольному теннису, 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5-</w:t>
            </w: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классы</w:t>
            </w: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 течение года/ по плану работы учителей физкультуры и </w:t>
            </w:r>
            <w:r>
              <w:rPr>
                <w:rFonts w:ascii="Times New Roman" w:hAnsi="Times New Roman"/>
                <w:color w:val="000000"/>
                <w:sz w:val="28"/>
              </w:rPr>
              <w:t>руководителей объединений доп. Образования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физкультуры, руководители объединений доп. Образования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D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Сдача норм ГТО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2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Участие во Всероссийской </w:t>
            </w:r>
            <w:r>
              <w:rPr>
                <w:rFonts w:ascii="Times New Roman" w:hAnsi="Times New Roman"/>
                <w:color w:val="000000"/>
                <w:sz w:val="28"/>
              </w:rPr>
              <w:t>онлайн-олимпиаде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окружающему миру и экологии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апрель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ВР</w:t>
            </w:r>
          </w:p>
        </w:tc>
      </w:tr>
      <w:tr>
        <w:tc>
          <w:tcPr>
            <w:tcW w:type="dxa" w:w="9754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6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Мероприятия с педагогами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8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#</w:t>
            </w:r>
            <w:r>
              <w:rPr>
                <w:rFonts w:ascii="Times New Roman" w:hAnsi="Times New Roman"/>
                <w:color w:val="000000"/>
                <w:sz w:val="28"/>
              </w:rPr>
              <w:t>Челлендж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БУДЬ В ФОРМЕ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D030000">
            <w:pPr>
              <w:spacing w:after="0" w:line="240" w:lineRule="auto"/>
              <w:ind w:right="19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Сплав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Велопрогулка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5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6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7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Поездка в горы.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8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9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A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B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C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Турслёт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D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E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F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  <w:tr>
        <w:trPr>
          <w:trHeight w:hRule="atLeast" w:val="390"/>
        </w:trPr>
        <w:tc>
          <w:tcPr>
            <w:tcW w:type="dxa" w:w="3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0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374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1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Сдача норм ГТО</w:t>
            </w:r>
          </w:p>
        </w:tc>
        <w:tc>
          <w:tcPr>
            <w:tcW w:type="dxa" w:w="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89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3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type="dxa" w:w="274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4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Учителя физкультуры</w:t>
            </w:r>
          </w:p>
        </w:tc>
      </w:tr>
    </w:tbl>
    <w:p w14:paraId="F5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F6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F7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F8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F9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sectPr>
      <w:headerReference r:id="rId1" w:type="default"/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/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Normal (Web)"/>
    <w:basedOn w:val="Style_3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3_ch"/>
    <w:link w:val="Style_4"/>
    <w:rPr>
      <w:rFonts w:ascii="Times New Roman" w:hAnsi="Times New Roman"/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styleId="Style_26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8" Target="theme/theme1.xml" Type="http://schemas.openxmlformats.org/officeDocument/2006/relationships/theme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